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63" w:rsidRPr="00BC2017" w:rsidRDefault="009E5963" w:rsidP="008A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C201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9E5963" w:rsidRDefault="009E5963" w:rsidP="009E5963">
      <w:pPr>
        <w:tabs>
          <w:tab w:val="left" w:pos="709"/>
          <w:tab w:val="center" w:pos="4818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проект решения городской Думы «Город Людиново» « О бюджете городского поселения «Город Людиново» на 201</w:t>
      </w:r>
      <w:r w:rsidR="00CD064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CD064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D06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в первом чтении</w:t>
      </w:r>
    </w:p>
    <w:p w:rsidR="009E5963" w:rsidRDefault="009E5963" w:rsidP="009E5963">
      <w:pPr>
        <w:tabs>
          <w:tab w:val="left" w:pos="709"/>
          <w:tab w:val="center" w:pos="4818"/>
        </w:tabs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63" w:rsidRDefault="009E5963" w:rsidP="00A81414">
      <w:pPr>
        <w:spacing w:after="0" w:line="23" w:lineRule="atLeast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06C2" w:rsidRDefault="009E5963" w:rsidP="00A81414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8CA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«Город Людиново»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подготовлено </w:t>
      </w:r>
      <w:r w:rsidR="00A506C2" w:rsidRPr="008418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564A">
        <w:rPr>
          <w:rFonts w:ascii="Times New Roman" w:hAnsi="Times New Roman" w:cs="Times New Roman"/>
          <w:sz w:val="24"/>
          <w:szCs w:val="24"/>
        </w:rPr>
        <w:t>требованиями Бюджетного кодекса Российской Федерации (далее</w:t>
      </w:r>
      <w:r w:rsidR="009E3A82">
        <w:rPr>
          <w:rFonts w:ascii="Times New Roman" w:hAnsi="Times New Roman" w:cs="Times New Roman"/>
          <w:sz w:val="24"/>
          <w:szCs w:val="24"/>
        </w:rPr>
        <w:t xml:space="preserve"> </w:t>
      </w:r>
      <w:r w:rsidR="00DA564A">
        <w:rPr>
          <w:rFonts w:ascii="Times New Roman" w:hAnsi="Times New Roman" w:cs="Times New Roman"/>
          <w:sz w:val="24"/>
          <w:szCs w:val="24"/>
        </w:rPr>
        <w:t xml:space="preserve">- БК РФ), </w:t>
      </w:r>
      <w:r w:rsidR="00A506C2" w:rsidRPr="008418CA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муниципального района «Город Людиново и </w:t>
      </w:r>
      <w:proofErr w:type="spellStart"/>
      <w:r w:rsidR="00A506C2" w:rsidRPr="008418C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A506C2" w:rsidRPr="008418CA">
        <w:rPr>
          <w:rFonts w:ascii="Times New Roman" w:hAnsi="Times New Roman" w:cs="Times New Roman"/>
          <w:sz w:val="24"/>
          <w:szCs w:val="24"/>
        </w:rPr>
        <w:t xml:space="preserve"> район», утвержденным решением </w:t>
      </w:r>
      <w:proofErr w:type="spellStart"/>
      <w:r w:rsidR="00A506C2" w:rsidRPr="008418C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A506C2" w:rsidRPr="008418CA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 (далее - решение ЛРС), </w:t>
      </w:r>
      <w:r w:rsidR="00A506C2">
        <w:rPr>
          <w:rFonts w:ascii="Times New Roman" w:hAnsi="Times New Roman" w:cs="Times New Roman"/>
          <w:sz w:val="24"/>
          <w:szCs w:val="24"/>
        </w:rPr>
        <w:t xml:space="preserve"> решениями</w:t>
      </w:r>
      <w:proofErr w:type="gramEnd"/>
      <w:r w:rsidR="00A506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506C2">
        <w:rPr>
          <w:rFonts w:ascii="Times New Roman" w:hAnsi="Times New Roman" w:cs="Times New Roman"/>
          <w:sz w:val="24"/>
          <w:szCs w:val="24"/>
        </w:rPr>
        <w:t>городской Думы</w:t>
      </w:r>
      <w:r w:rsidR="00A506C2" w:rsidRPr="006752E9">
        <w:rPr>
          <w:rFonts w:ascii="Times New Roman" w:hAnsi="Times New Roman" w:cs="Times New Roman"/>
          <w:sz w:val="24"/>
          <w:szCs w:val="24"/>
        </w:rPr>
        <w:t xml:space="preserve"> </w:t>
      </w:r>
      <w:r w:rsidR="00A506C2">
        <w:rPr>
          <w:rFonts w:ascii="Times New Roman" w:hAnsi="Times New Roman" w:cs="Times New Roman"/>
          <w:sz w:val="24"/>
          <w:szCs w:val="24"/>
        </w:rPr>
        <w:t>городского поселения «Город Людиново» от 27.10.2015 № 10-р «Об утверждении П</w:t>
      </w:r>
      <w:r w:rsidR="00A506C2" w:rsidRPr="008418CA">
        <w:rPr>
          <w:rFonts w:ascii="Times New Roman" w:hAnsi="Times New Roman" w:cs="Times New Roman"/>
          <w:sz w:val="24"/>
          <w:szCs w:val="24"/>
        </w:rPr>
        <w:t>оложени</w:t>
      </w:r>
      <w:r w:rsidR="00A506C2">
        <w:rPr>
          <w:rFonts w:ascii="Times New Roman" w:hAnsi="Times New Roman" w:cs="Times New Roman"/>
          <w:sz w:val="24"/>
          <w:szCs w:val="24"/>
        </w:rPr>
        <w:t>я</w:t>
      </w:r>
      <w:r w:rsidR="00A506C2" w:rsidRPr="008418CA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</w:t>
      </w:r>
      <w:r w:rsidR="00A506C2">
        <w:rPr>
          <w:rFonts w:ascii="Times New Roman" w:hAnsi="Times New Roman" w:cs="Times New Roman"/>
          <w:sz w:val="24"/>
          <w:szCs w:val="24"/>
        </w:rPr>
        <w:t>образовании городское поселение «Город Людиново»,</w:t>
      </w:r>
      <w:r w:rsidR="00A506C2" w:rsidRPr="008418CA">
        <w:rPr>
          <w:rFonts w:ascii="Times New Roman" w:hAnsi="Times New Roman" w:cs="Times New Roman"/>
          <w:sz w:val="24"/>
          <w:szCs w:val="24"/>
        </w:rPr>
        <w:t xml:space="preserve"> </w:t>
      </w:r>
      <w:r w:rsidR="00DA564A">
        <w:rPr>
          <w:rFonts w:ascii="Times New Roman" w:hAnsi="Times New Roman" w:cs="Times New Roman"/>
          <w:sz w:val="24"/>
          <w:szCs w:val="24"/>
        </w:rPr>
        <w:t xml:space="preserve">от 01.12.2017 № 65-р «О передаче контрольно-счетной палате муниципального района «Город Людиново и </w:t>
      </w:r>
      <w:proofErr w:type="spellStart"/>
      <w:r w:rsidR="00DA564A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DA564A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городского поселения «Город Людиново»</w:t>
      </w:r>
      <w:r w:rsidR="00345933">
        <w:rPr>
          <w:rFonts w:ascii="Times New Roman" w:hAnsi="Times New Roman" w:cs="Times New Roman"/>
          <w:sz w:val="24"/>
          <w:szCs w:val="24"/>
        </w:rPr>
        <w:t xml:space="preserve"> и</w:t>
      </w:r>
      <w:r w:rsidR="00DA564A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A81414">
        <w:rPr>
          <w:rFonts w:ascii="Times New Roman" w:hAnsi="Times New Roman" w:cs="Times New Roman"/>
          <w:sz w:val="24"/>
          <w:szCs w:val="24"/>
        </w:rPr>
        <w:t>4</w:t>
      </w:r>
      <w:r w:rsidR="00DA564A">
        <w:rPr>
          <w:rFonts w:ascii="Times New Roman" w:hAnsi="Times New Roman" w:cs="Times New Roman"/>
          <w:sz w:val="24"/>
          <w:szCs w:val="24"/>
        </w:rPr>
        <w:t xml:space="preserve"> Плана работы на 2018 год.</w:t>
      </w:r>
      <w:proofErr w:type="gramEnd"/>
    </w:p>
    <w:p w:rsidR="008F1716" w:rsidRDefault="008F1716" w:rsidP="00B70842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района проект бюджета городского поселения внесен на рассмотрение в городскую Думу в срок, установленный статьей 185 БК РФ</w:t>
      </w:r>
      <w:r w:rsidR="0034593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пунктом 6.1 Положения о бюджетном процессе.</w:t>
      </w:r>
    </w:p>
    <w:p w:rsidR="008F1716" w:rsidRDefault="008F1716" w:rsidP="008F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Главой городского поселения «Город Людиново» проект решения о бюджете с перечнем представленных документов и материалов направлен в контрольно-счетную палату для подготовки заключения в срок, установленный пунктом 6.2 Положения о бюджетном процессе.</w:t>
      </w:r>
    </w:p>
    <w:p w:rsidR="00A506C2" w:rsidRPr="008418CA" w:rsidRDefault="00A506C2" w:rsidP="00A506C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Целью подготовки заключения является проверка обоснованности доходных и расходных статей</w:t>
      </w:r>
      <w:r w:rsidR="008F1716">
        <w:rPr>
          <w:rFonts w:ascii="Times New Roman" w:hAnsi="Times New Roman" w:cs="Times New Roman"/>
          <w:sz w:val="24"/>
          <w:szCs w:val="24"/>
        </w:rPr>
        <w:t xml:space="preserve"> бюджета,</w:t>
      </w:r>
      <w:r w:rsidRPr="008418CA">
        <w:rPr>
          <w:rFonts w:ascii="Times New Roman" w:hAnsi="Times New Roman" w:cs="Times New Roman"/>
          <w:sz w:val="24"/>
          <w:szCs w:val="24"/>
        </w:rPr>
        <w:t xml:space="preserve"> дефицита бюджета.</w:t>
      </w:r>
    </w:p>
    <w:p w:rsidR="00A506C2" w:rsidRDefault="00A506C2" w:rsidP="00A8141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A8">
        <w:rPr>
          <w:rFonts w:ascii="Times New Roman" w:hAnsi="Times New Roman" w:cs="Times New Roman"/>
          <w:sz w:val="24"/>
          <w:szCs w:val="24"/>
        </w:rPr>
        <w:t xml:space="preserve">При подготовке заключения проверены и оценены нормативные документы определяющие порядок </w:t>
      </w:r>
      <w:r>
        <w:rPr>
          <w:rFonts w:ascii="Times New Roman" w:hAnsi="Times New Roman" w:cs="Times New Roman"/>
          <w:sz w:val="24"/>
          <w:szCs w:val="24"/>
        </w:rPr>
        <w:t>формирования бюджета городского поселения на соответствие требованиям БК РФ и Положения о бюджетном процессе.</w:t>
      </w:r>
      <w:r w:rsidRPr="0090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60" w:rsidRDefault="00E0642A" w:rsidP="00A8141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Основы составления проекта бюджета городского поселения на 2019 год и на плановый период 2020 и 2021 годов</w:t>
      </w:r>
      <w:r w:rsidR="00890C60">
        <w:rPr>
          <w:rFonts w:ascii="Times New Roman" w:hAnsi="Times New Roman" w:cs="Times New Roman"/>
          <w:b/>
          <w:sz w:val="24"/>
          <w:szCs w:val="24"/>
        </w:rPr>
        <w:t>.</w:t>
      </w:r>
      <w:r w:rsidR="00890C60" w:rsidRPr="0089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C60" w:rsidRPr="008418CA">
        <w:rPr>
          <w:rFonts w:ascii="Times New Roman" w:hAnsi="Times New Roman" w:cs="Times New Roman"/>
          <w:b/>
          <w:sz w:val="24"/>
          <w:szCs w:val="24"/>
        </w:rPr>
        <w:t xml:space="preserve">Анализ материалов и документов, представленных к проекту бюджета </w:t>
      </w:r>
      <w:r w:rsidR="00890C60">
        <w:rPr>
          <w:rFonts w:ascii="Times New Roman" w:hAnsi="Times New Roman" w:cs="Times New Roman"/>
          <w:b/>
          <w:sz w:val="24"/>
          <w:szCs w:val="24"/>
        </w:rPr>
        <w:t>городского поселения «Город Людиново»</w:t>
      </w:r>
      <w:r w:rsidR="00890C60" w:rsidRPr="008418C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45933">
        <w:rPr>
          <w:rFonts w:ascii="Times New Roman" w:hAnsi="Times New Roman" w:cs="Times New Roman"/>
          <w:b/>
          <w:sz w:val="24"/>
          <w:szCs w:val="24"/>
        </w:rPr>
        <w:t>9</w:t>
      </w:r>
      <w:r w:rsidR="00890C60" w:rsidRPr="008418C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345933">
        <w:rPr>
          <w:rFonts w:ascii="Times New Roman" w:hAnsi="Times New Roman" w:cs="Times New Roman"/>
          <w:b/>
          <w:sz w:val="24"/>
          <w:szCs w:val="24"/>
        </w:rPr>
        <w:t>20</w:t>
      </w:r>
      <w:r w:rsidR="00890C60" w:rsidRPr="008418C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890C60">
        <w:rPr>
          <w:rFonts w:ascii="Times New Roman" w:hAnsi="Times New Roman" w:cs="Times New Roman"/>
          <w:b/>
          <w:sz w:val="24"/>
          <w:szCs w:val="24"/>
        </w:rPr>
        <w:t>2</w:t>
      </w:r>
      <w:r w:rsidR="00345933">
        <w:rPr>
          <w:rFonts w:ascii="Times New Roman" w:hAnsi="Times New Roman" w:cs="Times New Roman"/>
          <w:b/>
          <w:sz w:val="24"/>
          <w:szCs w:val="24"/>
        </w:rPr>
        <w:t>1</w:t>
      </w:r>
      <w:r w:rsidR="00890C60" w:rsidRPr="008418CA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725C2" w:rsidRPr="005725C2" w:rsidRDefault="005725C2" w:rsidP="00A814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5C2">
        <w:rPr>
          <w:rFonts w:ascii="Times New Roman" w:hAnsi="Times New Roman" w:cs="Times New Roman"/>
          <w:sz w:val="24"/>
          <w:szCs w:val="24"/>
        </w:rPr>
        <w:t xml:space="preserve">          В целях обеспечения бюджетного планирования при разработке проекта бюджета городского поселения «Город Людиново» на 2019 год и плановый период 2020 и 2021 годов при администрации муниципального района создана комиссия (</w:t>
      </w:r>
      <w:r w:rsidR="00A350C3">
        <w:rPr>
          <w:rFonts w:ascii="Times New Roman" w:hAnsi="Times New Roman" w:cs="Times New Roman"/>
          <w:sz w:val="24"/>
          <w:szCs w:val="24"/>
        </w:rPr>
        <w:t>распоряжение</w:t>
      </w:r>
      <w:bookmarkStart w:id="0" w:name="_GoBack"/>
      <w:bookmarkEnd w:id="0"/>
      <w:r w:rsidRPr="005725C2">
        <w:rPr>
          <w:rFonts w:ascii="Times New Roman" w:hAnsi="Times New Roman" w:cs="Times New Roman"/>
          <w:sz w:val="24"/>
          <w:szCs w:val="24"/>
        </w:rPr>
        <w:t xml:space="preserve"> от 28.09.2018 № 420-р).</w:t>
      </w:r>
    </w:p>
    <w:p w:rsidR="00215AD4" w:rsidRDefault="00E0642A" w:rsidP="00A8141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5AD4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</w:t>
      </w:r>
      <w:r w:rsidR="00E37ECB">
        <w:rPr>
          <w:rFonts w:ascii="Times New Roman" w:hAnsi="Times New Roman" w:cs="Times New Roman"/>
          <w:sz w:val="24"/>
          <w:szCs w:val="24"/>
        </w:rPr>
        <w:t>формирование</w:t>
      </w:r>
      <w:r w:rsidR="00215AD4">
        <w:rPr>
          <w:rFonts w:ascii="Times New Roman" w:hAnsi="Times New Roman" w:cs="Times New Roman"/>
          <w:sz w:val="24"/>
          <w:szCs w:val="24"/>
        </w:rPr>
        <w:t xml:space="preserve"> проекта бюджета городского поселения основывалось </w:t>
      </w:r>
      <w:proofErr w:type="gramStart"/>
      <w:r w:rsidR="00215A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5AD4">
        <w:rPr>
          <w:rFonts w:ascii="Times New Roman" w:hAnsi="Times New Roman" w:cs="Times New Roman"/>
          <w:sz w:val="24"/>
          <w:szCs w:val="24"/>
        </w:rPr>
        <w:t>: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Бюджетном послании Президента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бюджетную политику в Российской Федерации;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поселения;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5AD4" w:rsidRDefault="00215AD4" w:rsidP="00215AD4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бюджета городского поселения на очередной финансовый год и плановый период составлен в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4 статьи 169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статьи 2 Положения о бюджетном процессе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3E0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 и на плановый период 2020 и 2021 годов» (с пояснительной запиской к основным показателям прогноза социально - экономического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развития городского поселения «Город Людиново» на 2019 год и плановый период 2020-2021 годов)  разработан в  соответствии со статьей 173 БК РФ. </w:t>
      </w:r>
      <w:proofErr w:type="gramEnd"/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184.2 БК РФ одновременно с проектом решения о бюджете городского поселения на 2019 год и плановый период 2020 и 2021 годов представлены документы и материалы: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направления бюджетной и налоговой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C16618"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администрации муниципального района от 24.10.2018 № 1531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предварительные итоги социально-экономического развития городского поселения за истекший период текущего финансового года и ожидаемые итоги за текущий финансовый год;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социально-экономического развития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2019 год и на плановый период 2020 и 2021 годов»  (с пояснительной запиской к основным показателям прогноза социально-экономического развития городского поселения «Город Людиново» на 2019 год и плановый период 2020-2021 годов);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ожидаемого исполнения бюджета за текущий финансовый год;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основных характеристик бюджета на 2019 год и на плановый период 2020 и 2021 годов;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пояснительная записка к проекту бюджета;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верхний предел муниципального долга городского поселения на конец очередного финансового года и на конец каждого года планового периода;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распределение бюджетных ассигнований по разделам и подразделам классификации расходов бюджета на 2019 год и на плановый период 2020 и 2021 годов;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реестр источников доходов бюджета городского поселения на 2019 год и плановый период 2020 и 2021 годов;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перечень и паспорта муниципальных программ городского поселения и ведомственной целевой программы.</w:t>
      </w:r>
    </w:p>
    <w:p w:rsidR="005A681C" w:rsidRDefault="005A681C" w:rsidP="005A681C">
      <w:pPr>
        <w:pStyle w:val="a8"/>
        <w:tabs>
          <w:tab w:val="left" w:pos="709"/>
        </w:tabs>
        <w:spacing w:line="25" w:lineRule="atLeast"/>
        <w:ind w:firstLine="567"/>
        <w:jc w:val="both"/>
        <w:rPr>
          <w:b w:val="0"/>
        </w:rPr>
      </w:pPr>
      <w:r>
        <w:rPr>
          <w:b w:val="0"/>
        </w:rPr>
        <w:t>Проект решения городской Думы городского поселения «Город Людиново» « О бюджете городского поселения «Город Людиново» на 2019 год и плановый период 2020 и 2021 годов» подготовлен в соответствии с требованиями</w:t>
      </w:r>
      <w:r w:rsidRPr="00F45236">
        <w:rPr>
          <w:b w:val="0"/>
        </w:rPr>
        <w:t xml:space="preserve"> бюджетного</w:t>
      </w:r>
      <w:r>
        <w:rPr>
          <w:b w:val="0"/>
        </w:rPr>
        <w:t xml:space="preserve">, налогового </w:t>
      </w:r>
      <w:r w:rsidRPr="00F45236">
        <w:rPr>
          <w:b w:val="0"/>
        </w:rPr>
        <w:t>законодательства</w:t>
      </w:r>
      <w:r>
        <w:rPr>
          <w:b w:val="0"/>
        </w:rPr>
        <w:t xml:space="preserve"> и областного.</w:t>
      </w:r>
    </w:p>
    <w:p w:rsidR="005A681C" w:rsidRDefault="005A681C" w:rsidP="005A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решения о бюджете сформирован в соответствии с бюджетной классификацией, утвержденной приказом Министерства финансов Российской Федерации </w:t>
      </w:r>
      <w:r w:rsidRPr="00A01F68">
        <w:rPr>
          <w:rFonts w:ascii="Times New Roman" w:hAnsi="Times New Roman" w:cs="Times New Roman"/>
          <w:sz w:val="24"/>
          <w:szCs w:val="24"/>
        </w:rPr>
        <w:t xml:space="preserve">от </w:t>
      </w:r>
      <w:r w:rsidR="00C72350" w:rsidRPr="00A01F68">
        <w:rPr>
          <w:rFonts w:ascii="Times New Roman" w:hAnsi="Times New Roman" w:cs="Times New Roman"/>
          <w:sz w:val="24"/>
          <w:szCs w:val="24"/>
        </w:rPr>
        <w:t>29.11.2017</w:t>
      </w:r>
      <w:r w:rsidRPr="00A01F68">
        <w:rPr>
          <w:rFonts w:ascii="Times New Roman" w:hAnsi="Times New Roman" w:cs="Times New Roman"/>
          <w:sz w:val="24"/>
          <w:szCs w:val="24"/>
        </w:rPr>
        <w:t xml:space="preserve"> № </w:t>
      </w:r>
      <w:r w:rsidR="00C72350" w:rsidRPr="00A01F68">
        <w:rPr>
          <w:rFonts w:ascii="Times New Roman" w:hAnsi="Times New Roman" w:cs="Times New Roman"/>
          <w:sz w:val="24"/>
          <w:szCs w:val="24"/>
        </w:rPr>
        <w:t>209</w:t>
      </w:r>
      <w:r w:rsidRPr="00A01F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C72350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классификации </w:t>
      </w:r>
      <w:r w:rsidR="00A01F68">
        <w:rPr>
          <w:rFonts w:ascii="Times New Roman" w:hAnsi="Times New Roman" w:cs="Times New Roman"/>
          <w:sz w:val="24"/>
          <w:szCs w:val="24"/>
        </w:rPr>
        <w:t>операций сектора государственного управления</w:t>
      </w:r>
      <w:proofErr w:type="gramEnd"/>
      <w:r w:rsidR="00A01F68">
        <w:rPr>
          <w:rFonts w:ascii="Times New Roman" w:hAnsi="Times New Roman" w:cs="Times New Roman"/>
          <w:sz w:val="24"/>
          <w:szCs w:val="24"/>
        </w:rPr>
        <w:t>»</w:t>
      </w:r>
      <w:r w:rsidR="003732AF">
        <w:rPr>
          <w:rFonts w:ascii="Times New Roman" w:hAnsi="Times New Roman" w:cs="Times New Roman"/>
          <w:sz w:val="24"/>
          <w:szCs w:val="24"/>
        </w:rPr>
        <w:t>.</w:t>
      </w:r>
    </w:p>
    <w:p w:rsidR="001C47BC" w:rsidRDefault="00CF008C" w:rsidP="001C4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6.2 статьи 6 Положения о бюджетном процессе контрольно-счетной палатой муниципального района дано заключение на соответствие представленных документов и материалов с проектом решения о бюджете городского поселения (письмо от 19.11.2018 № 01-10).</w:t>
      </w:r>
      <w:r w:rsidR="001C47BC" w:rsidRPr="001C47BC">
        <w:rPr>
          <w:rFonts w:ascii="Times New Roman" w:hAnsi="Times New Roman" w:cs="Times New Roman"/>
          <w:sz w:val="24"/>
          <w:szCs w:val="24"/>
        </w:rPr>
        <w:t xml:space="preserve"> </w:t>
      </w:r>
      <w:r w:rsidR="001C47BC">
        <w:rPr>
          <w:rFonts w:ascii="Times New Roman" w:hAnsi="Times New Roman" w:cs="Times New Roman"/>
          <w:sz w:val="24"/>
          <w:szCs w:val="24"/>
        </w:rPr>
        <w:t>Данное заключение направлено Главе городского поселения «Город Людиново».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08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F008C" w:rsidRPr="00CF008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CF008C" w:rsidRPr="00CF008C">
        <w:rPr>
          <w:rFonts w:ascii="Times New Roman" w:hAnsi="Times New Roman" w:cs="Times New Roman"/>
          <w:sz w:val="24"/>
          <w:szCs w:val="24"/>
        </w:rPr>
        <w:t xml:space="preserve"> данного заключения к</w:t>
      </w:r>
      <w:r w:rsidRPr="00CF008C">
        <w:rPr>
          <w:rFonts w:ascii="Times New Roman" w:hAnsi="Times New Roman" w:cs="Times New Roman"/>
          <w:sz w:val="24"/>
          <w:szCs w:val="24"/>
        </w:rPr>
        <w:t xml:space="preserve">онтрольно-счетная палата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предл</w:t>
      </w:r>
      <w:r w:rsidR="00CF008C">
        <w:rPr>
          <w:rFonts w:ascii="Times New Roman" w:hAnsi="Times New Roman" w:cs="Times New Roman"/>
          <w:sz w:val="24"/>
          <w:szCs w:val="24"/>
        </w:rPr>
        <w:t>ожила городской Думы</w:t>
      </w:r>
      <w:r>
        <w:rPr>
          <w:rFonts w:ascii="Times New Roman" w:hAnsi="Times New Roman" w:cs="Times New Roman"/>
          <w:sz w:val="24"/>
          <w:szCs w:val="24"/>
        </w:rPr>
        <w:t>, принять к рассмотрению проект бюджета городского поселения на 2019 год и на плановый период 2020 и 2021 годов.</w:t>
      </w:r>
    </w:p>
    <w:p w:rsidR="00656600" w:rsidRPr="005C3586" w:rsidRDefault="00656600" w:rsidP="0065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358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« О</w:t>
      </w:r>
      <w:r w:rsidRPr="005C3586">
        <w:rPr>
          <w:rFonts w:ascii="Times New Roman" w:hAnsi="Times New Roman" w:cs="Times New Roman"/>
          <w:sz w:val="24"/>
          <w:szCs w:val="24"/>
        </w:rPr>
        <w:t xml:space="preserve"> бюджете городского поселения «Город Людиново»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своему содержанию соответствует требованиям статьи 184.1 БК РФ, пунктам 2.1-2.2 статьи 2 и статьи 3 Положения о бюджетном процессе.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00" w:rsidRDefault="00656600" w:rsidP="0065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документов и материалов, представленных одновременно с проектом решения «О бюджете городского поселения «Город Людиново» на 2019 год и плановый период 2020 и 2021 годов» соответствует требованиям изложенны</w:t>
      </w:r>
      <w:r w:rsidR="00A01F68">
        <w:rPr>
          <w:rFonts w:ascii="Times New Roman" w:hAnsi="Times New Roman" w:cs="Times New Roman"/>
          <w:sz w:val="24"/>
          <w:szCs w:val="24"/>
        </w:rPr>
        <w:t>м</w:t>
      </w:r>
      <w:r w:rsidR="003732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статье 184.2 БК РФ и статьи 4 Положения о бюджетном процессе.</w:t>
      </w:r>
    </w:p>
    <w:p w:rsidR="00215AD4" w:rsidRDefault="00215AD4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59F9" w:rsidRDefault="007159F9" w:rsidP="007159F9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Основные показатели прогноза социально- экономического развития </w:t>
      </w:r>
    </w:p>
    <w:p w:rsidR="007159F9" w:rsidRDefault="007159F9" w:rsidP="007159F9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«Город Людиново»</w:t>
      </w:r>
      <w:r w:rsidRPr="008418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общая оценка социально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городском поселении</w:t>
      </w:r>
    </w:p>
    <w:p w:rsidR="00A01F68" w:rsidRDefault="003732AF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Прогноз социально-экономического развития городского поселения подготовлен в соответствии с Прогнозом социально-экономического развития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За исходные данные приняты итоги социально-экономического развития </w:t>
      </w:r>
      <w:r w:rsidR="00D30F1C">
        <w:rPr>
          <w:rFonts w:ascii="Times New Roman" w:hAnsi="Times New Roman" w:cs="Times New Roman"/>
          <w:sz w:val="24"/>
          <w:szCs w:val="24"/>
        </w:rPr>
        <w:t xml:space="preserve">муниципального района в 2017 году и оценке 2018 года, материалы представленные предприятиями и учреждениями муниципального района, государственной статистики, а также расчеты. </w:t>
      </w:r>
    </w:p>
    <w:p w:rsidR="00D30F1C" w:rsidRDefault="00D30F1C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Показатели Прогноза разработаны в двух вариантах.</w:t>
      </w:r>
    </w:p>
    <w:p w:rsidR="0063686E" w:rsidRDefault="00D30F1C" w:rsidP="0063686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686E">
        <w:rPr>
          <w:rFonts w:ascii="Times New Roman" w:hAnsi="Times New Roman" w:cs="Times New Roman"/>
          <w:sz w:val="24"/>
          <w:szCs w:val="24"/>
        </w:rPr>
        <w:t>Базовый вариант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</w:t>
      </w:r>
    </w:p>
    <w:p w:rsidR="0063686E" w:rsidRDefault="0063686E" w:rsidP="0063686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Базовый вариант прогноза вошел в состав Прогноза социально- 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594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прогноз Калужской области на 2019 год и плановый период 2020-2021 годов и этот вариант используется для разработки параметров бюджета городского поселения на 2019-2021 годы. </w:t>
      </w:r>
    </w:p>
    <w:p w:rsidR="0063686E" w:rsidRDefault="0063686E" w:rsidP="0063686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Целевой вариант базируется на более позитивной конъюнктуре рынка, смягчении денежно- кредитной политики, повышении инвестиционной активности и восстановлении внутреннего спроса.</w:t>
      </w:r>
    </w:p>
    <w:p w:rsidR="00D30F1C" w:rsidRDefault="00D30F1C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1EF">
        <w:rPr>
          <w:rFonts w:ascii="Times New Roman" w:hAnsi="Times New Roman" w:cs="Times New Roman"/>
          <w:sz w:val="24"/>
          <w:szCs w:val="24"/>
        </w:rPr>
        <w:t xml:space="preserve">      В основу прогноза положены соответствующие макроэкономические показатели, характеризующие социально-экономическое развитие городского поселения, действующее налоговое и бюджетное законодательство.</w:t>
      </w:r>
    </w:p>
    <w:p w:rsidR="00FA71EF" w:rsidRDefault="00FA71EF" w:rsidP="00215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Основными макроэкономическими показателями являются: валовый продукт, фонд оплаты труда, оборот розничной торговли, объем платных услуг.</w:t>
      </w:r>
    </w:p>
    <w:p w:rsidR="00C67783" w:rsidRDefault="00C67783" w:rsidP="00C6778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65516B">
        <w:rPr>
          <w:rFonts w:ascii="Times New Roman" w:hAnsi="Times New Roman" w:cs="Times New Roman"/>
          <w:sz w:val="24"/>
          <w:szCs w:val="24"/>
        </w:rPr>
        <w:t xml:space="preserve">акроэкономические показатели прогноза социально-экономического развития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2019 год и плановый период 2020 и 2021 годов </w:t>
      </w:r>
      <w:r w:rsidRPr="0065516B">
        <w:rPr>
          <w:rFonts w:ascii="Times New Roman" w:hAnsi="Times New Roman" w:cs="Times New Roman"/>
          <w:sz w:val="24"/>
          <w:szCs w:val="24"/>
        </w:rPr>
        <w:t>характеризуются экономическим ростом, увеличением заработной платы и не свидетельствуют об ухудшении экономической ситуации в основных сферах экономической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83" w:rsidRDefault="00C67783" w:rsidP="00C6778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Среди макроэкономических показателей наблюдается тенденция уменьшения численности населения на территории городского поселения.</w:t>
      </w:r>
    </w:p>
    <w:p w:rsidR="00C67783" w:rsidRPr="0065516B" w:rsidRDefault="00C67783" w:rsidP="00C6778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Калугастата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численность населения в городском поселении по состоянию на 01.01.2018 года составила 38,267 тыс. человек. По базовому варианту прогноза за 3 года среднегодовая численность населения составит 37,1 тыс. человек, что на 1,1% ниже уровня 2017 года. </w:t>
      </w:r>
    </w:p>
    <w:p w:rsidR="00C67783" w:rsidRDefault="00C67783" w:rsidP="00C6778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1 работающего за 2017 год составила в сумме </w:t>
      </w:r>
      <w:r w:rsidRPr="0013676A">
        <w:rPr>
          <w:rFonts w:ascii="Times New Roman" w:hAnsi="Times New Roman" w:cs="Times New Roman"/>
          <w:i/>
          <w:sz w:val="24"/>
          <w:szCs w:val="24"/>
        </w:rPr>
        <w:t>20642,0 рублей</w:t>
      </w:r>
      <w:r>
        <w:rPr>
          <w:rFonts w:ascii="Times New Roman" w:hAnsi="Times New Roman" w:cs="Times New Roman"/>
          <w:sz w:val="24"/>
          <w:szCs w:val="24"/>
        </w:rPr>
        <w:t xml:space="preserve">, за отчетный финансовый год ожидается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22090,0 рублей.</w:t>
      </w:r>
      <w:proofErr w:type="gramEnd"/>
    </w:p>
    <w:p w:rsidR="00C67783" w:rsidRDefault="00C67783" w:rsidP="00C67783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прогноза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 2019-2021гг. среднемесячная заработная плата (базовый вариант) планируется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23640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76A">
        <w:rPr>
          <w:rFonts w:ascii="Times New Roman" w:hAnsi="Times New Roman" w:cs="Times New Roman"/>
          <w:i/>
          <w:sz w:val="24"/>
          <w:szCs w:val="24"/>
        </w:rPr>
        <w:t>25295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3676A">
        <w:rPr>
          <w:rFonts w:ascii="Times New Roman" w:hAnsi="Times New Roman" w:cs="Times New Roman"/>
          <w:i/>
          <w:sz w:val="24"/>
          <w:szCs w:val="24"/>
        </w:rPr>
        <w:t>27070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Заработная плата в целом по экономике за 2019-2021гг. в условиях базового сценария возрастет на 9,2%, а по целевому варианту на 12,2%. </w:t>
      </w:r>
    </w:p>
    <w:p w:rsidR="00C67783" w:rsidRDefault="00C67783" w:rsidP="00C67783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прогнозируемом периоде 2019-2021гг. по базовому варианту на малых предприятиях число занятого населения по отношению к 2017 году возрастет на 11-16%.  </w:t>
      </w:r>
    </w:p>
    <w:p w:rsidR="00C67783" w:rsidRDefault="00C67783" w:rsidP="00C6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Количество малых предприятий к 2021 году составит 323 ед., рост против 2018 года на 19ед. </w:t>
      </w:r>
    </w:p>
    <w:p w:rsidR="00C67783" w:rsidRDefault="00C67783" w:rsidP="00C6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инвестиций по базовому варианту в 2019-2021гг. прогнозируется в объеме 2,0 млрд. рублей, 2,3 млрд. рублей и 6,7 млрд. рублей соответственно. Увеличение темпов роста инвестиций в основной капитал прогнозируется  за счет реализации новых проектов на территории особой экономической зоны «Калуга», модернизации произво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упных, средних предприятий и субъектов малого и среднего предпринимательства.</w:t>
      </w:r>
    </w:p>
    <w:p w:rsidR="00C67783" w:rsidRDefault="00C67783" w:rsidP="00C6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К 2021году объем оборота розничной торговли увеличится на 1,8%.</w:t>
      </w:r>
    </w:p>
    <w:p w:rsidR="00382845" w:rsidRDefault="00B7272F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1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2845">
        <w:rPr>
          <w:rFonts w:ascii="Times New Roman" w:hAnsi="Times New Roman" w:cs="Times New Roman"/>
          <w:sz w:val="24"/>
          <w:szCs w:val="24"/>
        </w:rPr>
        <w:t>За 9 месяцев 2018 года наблюдалась положительная динамика развития макроэкономических показателей.</w:t>
      </w:r>
    </w:p>
    <w:p w:rsidR="00382845" w:rsidRDefault="00382845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Рост промышленного производства обусловлен увеличением производства транспортных средств, в частности железнодорожных локомотивов.</w:t>
      </w:r>
    </w:p>
    <w:p w:rsidR="00382845" w:rsidRDefault="00382845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Индекс промышленного производства за 9 месяцев 2018 года сложился на уровне 148,2% к уровню аналогичного периода 2017 года.</w:t>
      </w:r>
    </w:p>
    <w:p w:rsidR="00382845" w:rsidRDefault="00382845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Объем оборота розничной торговли составил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2</w:t>
      </w:r>
      <w:r w:rsidR="001367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76A">
        <w:rPr>
          <w:rFonts w:ascii="Times New Roman" w:hAnsi="Times New Roman" w:cs="Times New Roman"/>
          <w:i/>
          <w:sz w:val="24"/>
          <w:szCs w:val="24"/>
        </w:rPr>
        <w:t>904,6 млн. рублей</w:t>
      </w:r>
      <w:r>
        <w:rPr>
          <w:rFonts w:ascii="Times New Roman" w:hAnsi="Times New Roman" w:cs="Times New Roman"/>
          <w:sz w:val="24"/>
          <w:szCs w:val="24"/>
        </w:rPr>
        <w:t>, что составило к уровню 2017 года в сопоставимой оценке 102,0%.</w:t>
      </w:r>
    </w:p>
    <w:p w:rsidR="00382845" w:rsidRDefault="00382845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Объем платных услуг, оказываемых населению, составил в размере </w:t>
      </w:r>
      <w:r w:rsidRPr="0013676A">
        <w:rPr>
          <w:rFonts w:ascii="Times New Roman" w:hAnsi="Times New Roman" w:cs="Times New Roman"/>
          <w:i/>
          <w:sz w:val="24"/>
          <w:szCs w:val="24"/>
        </w:rPr>
        <w:t>508,8 млн.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к уровню 2017 года в сопоставимой оценке 100,0%. </w:t>
      </w:r>
    </w:p>
    <w:p w:rsidR="002614D8" w:rsidRDefault="00382845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2E">
        <w:rPr>
          <w:rFonts w:ascii="Times New Roman" w:hAnsi="Times New Roman" w:cs="Times New Roman"/>
          <w:sz w:val="24"/>
          <w:szCs w:val="24"/>
        </w:rPr>
        <w:t xml:space="preserve">          Объем инвестиций в основной капитал за счет всех источников финансирования по состоянию на 01.10.2018 года составил 121,0 %.</w:t>
      </w:r>
    </w:p>
    <w:p w:rsidR="001652B8" w:rsidRDefault="001652B8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Ситуация на рынке труда характеризуется как стабильная. Численность официально зарегистрированных</w:t>
      </w:r>
      <w:r w:rsidR="00CF5960">
        <w:rPr>
          <w:rFonts w:ascii="Times New Roman" w:hAnsi="Times New Roman" w:cs="Times New Roman"/>
          <w:sz w:val="24"/>
          <w:szCs w:val="24"/>
        </w:rPr>
        <w:t xml:space="preserve"> безработных по состоянию на 01.</w:t>
      </w:r>
      <w:r w:rsidR="00D968FD">
        <w:rPr>
          <w:rFonts w:ascii="Times New Roman" w:hAnsi="Times New Roman" w:cs="Times New Roman"/>
          <w:sz w:val="24"/>
          <w:szCs w:val="24"/>
        </w:rPr>
        <w:t>07</w:t>
      </w:r>
      <w:r w:rsidR="00CF5960">
        <w:rPr>
          <w:rFonts w:ascii="Times New Roman" w:hAnsi="Times New Roman" w:cs="Times New Roman"/>
          <w:sz w:val="24"/>
          <w:szCs w:val="24"/>
        </w:rPr>
        <w:t>.2018 составляет 1</w:t>
      </w:r>
      <w:r w:rsidR="008A23B6">
        <w:rPr>
          <w:rFonts w:ascii="Times New Roman" w:hAnsi="Times New Roman" w:cs="Times New Roman"/>
          <w:sz w:val="24"/>
          <w:szCs w:val="24"/>
        </w:rPr>
        <w:t>59</w:t>
      </w:r>
      <w:r w:rsidR="00CF5960">
        <w:rPr>
          <w:rFonts w:ascii="Times New Roman" w:hAnsi="Times New Roman" w:cs="Times New Roman"/>
          <w:sz w:val="24"/>
          <w:szCs w:val="24"/>
        </w:rPr>
        <w:t xml:space="preserve"> человек, что ниже показателя уровня прошлого года </w:t>
      </w:r>
      <w:r w:rsidR="008A23B6">
        <w:rPr>
          <w:rFonts w:ascii="Times New Roman" w:hAnsi="Times New Roman" w:cs="Times New Roman"/>
          <w:sz w:val="24"/>
          <w:szCs w:val="24"/>
        </w:rPr>
        <w:t>более чем в два раза.</w:t>
      </w:r>
    </w:p>
    <w:p w:rsidR="005A681C" w:rsidRDefault="005A681C" w:rsidP="005A681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8418CA">
        <w:rPr>
          <w:rFonts w:ascii="Times New Roman" w:hAnsi="Times New Roman" w:cs="Times New Roman"/>
          <w:b/>
          <w:sz w:val="24"/>
          <w:szCs w:val="24"/>
        </w:rPr>
        <w:t>«Город Людиново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81C" w:rsidRDefault="005A681C" w:rsidP="005A681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31FE1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2020-2021 годов</w:t>
      </w:r>
    </w:p>
    <w:p w:rsidR="00A01F68" w:rsidRDefault="00A01F68" w:rsidP="00A01F68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01">
        <w:rPr>
          <w:rFonts w:ascii="Times New Roman" w:hAnsi="Times New Roman" w:cs="Times New Roman"/>
          <w:sz w:val="24"/>
          <w:szCs w:val="24"/>
        </w:rPr>
        <w:t xml:space="preserve">Параметры 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городского поселения на 2019 год и плановый период определены по нормативам</w:t>
      </w:r>
      <w:r w:rsidR="00CA7301">
        <w:rPr>
          <w:rFonts w:ascii="Times New Roman" w:hAnsi="Times New Roman" w:cs="Times New Roman"/>
          <w:sz w:val="24"/>
          <w:szCs w:val="24"/>
        </w:rPr>
        <w:t xml:space="preserve">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от федеральных, региональных и отдельных видов </w:t>
      </w:r>
      <w:r w:rsidR="00A120C7">
        <w:rPr>
          <w:rFonts w:ascii="Times New Roman" w:hAnsi="Times New Roman" w:cs="Times New Roman"/>
          <w:sz w:val="24"/>
          <w:szCs w:val="24"/>
        </w:rPr>
        <w:t xml:space="preserve">налогов и </w:t>
      </w:r>
      <w:r>
        <w:rPr>
          <w:rFonts w:ascii="Times New Roman" w:hAnsi="Times New Roman" w:cs="Times New Roman"/>
          <w:sz w:val="24"/>
          <w:szCs w:val="24"/>
        </w:rPr>
        <w:t>неналоговых доходов в соответствии с БК РФ</w:t>
      </w:r>
      <w:r w:rsidR="00CA7301">
        <w:rPr>
          <w:rFonts w:ascii="Times New Roman" w:hAnsi="Times New Roman" w:cs="Times New Roman"/>
          <w:sz w:val="24"/>
          <w:szCs w:val="24"/>
        </w:rPr>
        <w:t>, федеральным</w:t>
      </w:r>
      <w:r w:rsidR="0045594A">
        <w:rPr>
          <w:rFonts w:ascii="Times New Roman" w:hAnsi="Times New Roman" w:cs="Times New Roman"/>
          <w:sz w:val="24"/>
          <w:szCs w:val="24"/>
        </w:rPr>
        <w:t xml:space="preserve"> и</w:t>
      </w:r>
      <w:r w:rsidR="00CA7301">
        <w:rPr>
          <w:rFonts w:ascii="Times New Roman" w:hAnsi="Times New Roman" w:cs="Times New Roman"/>
          <w:sz w:val="24"/>
          <w:szCs w:val="24"/>
        </w:rPr>
        <w:t xml:space="preserve"> областным законодательством.</w:t>
      </w:r>
    </w:p>
    <w:p w:rsidR="00A01F68" w:rsidRDefault="00A01F68" w:rsidP="00A01F68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городского поселения на 2019 год сформирован</w:t>
      </w:r>
      <w:r w:rsidR="00196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38F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A681C" w:rsidRPr="008418CA" w:rsidRDefault="0019638F" w:rsidP="00A01F68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="005A681C" w:rsidRPr="008418CA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5A681C" w:rsidRPr="008418CA"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="005A681C" w:rsidRPr="005A681C">
        <w:rPr>
          <w:rFonts w:ascii="Times New Roman" w:hAnsi="Times New Roman" w:cs="Times New Roman"/>
          <w:i/>
          <w:sz w:val="24"/>
          <w:szCs w:val="24"/>
        </w:rPr>
        <w:t>2</w:t>
      </w:r>
      <w:r w:rsidR="008A6692">
        <w:rPr>
          <w:rFonts w:ascii="Times New Roman" w:hAnsi="Times New Roman" w:cs="Times New Roman"/>
          <w:i/>
          <w:sz w:val="24"/>
          <w:szCs w:val="24"/>
        </w:rPr>
        <w:t>26</w:t>
      </w:r>
      <w:r w:rsidR="005A68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692">
        <w:rPr>
          <w:rFonts w:ascii="Times New Roman" w:hAnsi="Times New Roman" w:cs="Times New Roman"/>
          <w:i/>
          <w:sz w:val="24"/>
          <w:szCs w:val="24"/>
        </w:rPr>
        <w:t>658,5</w:t>
      </w:r>
      <w:r w:rsidR="005A681C" w:rsidRPr="0099695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5A681C"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="005A681C"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5A681C">
        <w:rPr>
          <w:rFonts w:ascii="Times New Roman" w:hAnsi="Times New Roman" w:cs="Times New Roman"/>
          <w:sz w:val="24"/>
          <w:szCs w:val="24"/>
        </w:rPr>
        <w:t xml:space="preserve"> </w:t>
      </w:r>
      <w:r w:rsidR="005A681C" w:rsidRPr="005A681C">
        <w:rPr>
          <w:rFonts w:ascii="Times New Roman" w:hAnsi="Times New Roman" w:cs="Times New Roman"/>
          <w:i/>
          <w:sz w:val="24"/>
          <w:szCs w:val="24"/>
        </w:rPr>
        <w:t>12</w:t>
      </w:r>
      <w:r w:rsidR="008A6692">
        <w:rPr>
          <w:rFonts w:ascii="Times New Roman" w:hAnsi="Times New Roman" w:cs="Times New Roman"/>
          <w:i/>
          <w:sz w:val="24"/>
          <w:szCs w:val="24"/>
        </w:rPr>
        <w:t>3 010,3</w:t>
      </w:r>
      <w:r w:rsidR="005A681C">
        <w:rPr>
          <w:rFonts w:ascii="Times New Roman" w:hAnsi="Times New Roman" w:cs="Times New Roman"/>
          <w:sz w:val="24"/>
          <w:szCs w:val="24"/>
        </w:rPr>
        <w:t xml:space="preserve">  </w:t>
      </w:r>
      <w:r w:rsidR="005A681C"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A681C" w:rsidRPr="008418CA">
        <w:rPr>
          <w:rFonts w:ascii="Times New Roman" w:hAnsi="Times New Roman" w:cs="Times New Roman"/>
          <w:sz w:val="24"/>
          <w:szCs w:val="24"/>
        </w:rPr>
        <w:t>;</w:t>
      </w:r>
    </w:p>
    <w:p w:rsidR="005A681C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 w:rsidR="0019638F"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19638F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23</w:t>
      </w:r>
      <w:r w:rsidR="008A6692">
        <w:rPr>
          <w:rFonts w:ascii="Times New Roman" w:hAnsi="Times New Roman" w:cs="Times New Roman"/>
          <w:i/>
          <w:sz w:val="24"/>
          <w:szCs w:val="24"/>
        </w:rPr>
        <w:t>7 023,3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  </w:t>
      </w:r>
    </w:p>
    <w:p w:rsidR="008A6692" w:rsidRPr="008A6692" w:rsidRDefault="008A6692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городского поселения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657,7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681C" w:rsidRPr="008418CA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 w:rsidR="0019638F"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19638F"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муниципального района  </w:t>
      </w:r>
      <w:r w:rsidR="0019638F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19638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19638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5A681C" w:rsidRPr="008418CA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 w:rsidR="0019638F"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19638F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97B2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7 230,0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5A681C" w:rsidRPr="008418CA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предельны</w:t>
      </w:r>
      <w:r w:rsidR="0019638F"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19638F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долга 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103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81C">
        <w:rPr>
          <w:rFonts w:ascii="Times New Roman" w:hAnsi="Times New Roman" w:cs="Times New Roman"/>
          <w:i/>
          <w:sz w:val="24"/>
          <w:szCs w:val="24"/>
        </w:rPr>
        <w:t>648,2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2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5A681C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19638F"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81C">
        <w:rPr>
          <w:rFonts w:ascii="Times New Roman" w:hAnsi="Times New Roman" w:cs="Times New Roman"/>
          <w:i/>
          <w:sz w:val="24"/>
          <w:szCs w:val="24"/>
        </w:rPr>
        <w:t>364,8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6D2459" w:rsidRDefault="003B744E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</w:t>
      </w:r>
      <w:r w:rsidR="00531FE1">
        <w:rPr>
          <w:rFonts w:ascii="Times New Roman" w:hAnsi="Times New Roman" w:cs="Times New Roman"/>
          <w:sz w:val="24"/>
          <w:szCs w:val="24"/>
        </w:rPr>
        <w:t xml:space="preserve">2020 и 2021 год сформирован </w:t>
      </w:r>
      <w:proofErr w:type="gramStart"/>
      <w:r w:rsidR="00531F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1FE1">
        <w:rPr>
          <w:rFonts w:ascii="Times New Roman" w:hAnsi="Times New Roman" w:cs="Times New Roman"/>
          <w:sz w:val="24"/>
          <w:szCs w:val="24"/>
        </w:rPr>
        <w:t>:</w:t>
      </w:r>
    </w:p>
    <w:p w:rsidR="00531FE1" w:rsidRPr="00725115" w:rsidRDefault="00531FE1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доходов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</w:t>
      </w:r>
      <w:r w:rsidR="008A6692">
        <w:rPr>
          <w:rFonts w:ascii="Times New Roman" w:hAnsi="Times New Roman" w:cs="Times New Roman"/>
          <w:i/>
          <w:sz w:val="24"/>
          <w:szCs w:val="24"/>
        </w:rPr>
        <w:t>87 265,6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объем безвозмездных поступлений в сумме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80</w:t>
      </w:r>
      <w:r w:rsidR="008A6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027,0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 на 2021 год в сумме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190</w:t>
      </w:r>
      <w:r w:rsidR="008A6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124,6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942AE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сумме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80</w:t>
      </w:r>
      <w:r w:rsidR="008A6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027,0</w:t>
      </w:r>
      <w:r w:rsidR="006942AE"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6942AE" w:rsidRDefault="006942AE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расходов на 2020 год в сумме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18</w:t>
      </w:r>
      <w:r w:rsidR="008A6692">
        <w:rPr>
          <w:rFonts w:ascii="Times New Roman" w:hAnsi="Times New Roman" w:cs="Times New Roman"/>
          <w:i/>
          <w:sz w:val="24"/>
          <w:szCs w:val="24"/>
        </w:rPr>
        <w:t>9 449,2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2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755,1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192</w:t>
      </w:r>
      <w:r w:rsidR="008A6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692" w:rsidRPr="008A6692">
        <w:rPr>
          <w:rFonts w:ascii="Times New Roman" w:hAnsi="Times New Roman" w:cs="Times New Roman"/>
          <w:i/>
          <w:sz w:val="24"/>
          <w:szCs w:val="24"/>
        </w:rPr>
        <w:t>369,8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5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654,4 тыс. рублей;</w:t>
      </w:r>
    </w:p>
    <w:p w:rsidR="008A6692" w:rsidRPr="008A6692" w:rsidRDefault="008A6692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городского поселения на 2020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2AE" w:rsidRDefault="006942AE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2AE" w:rsidRDefault="006942AE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верхним пределом муниципального внутреннего долга на 01.01.2021 года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18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689,6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0 рублей и на 01.01.2022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9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925,0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в сумме 0 рублей;</w:t>
      </w:r>
    </w:p>
    <w:p w:rsidR="006942AE" w:rsidRDefault="006942AE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предельным объемом муниципального долга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107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238,7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110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097,7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2AE" w:rsidRDefault="006942AE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2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183,5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2</w:t>
      </w:r>
      <w:r w:rsidR="00725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94A">
        <w:rPr>
          <w:rFonts w:ascii="Times New Roman" w:hAnsi="Times New Roman" w:cs="Times New Roman"/>
          <w:i/>
          <w:sz w:val="24"/>
          <w:szCs w:val="24"/>
        </w:rPr>
        <w:t>2</w:t>
      </w:r>
      <w:r w:rsidRPr="00725115">
        <w:rPr>
          <w:rFonts w:ascii="Times New Roman" w:hAnsi="Times New Roman" w:cs="Times New Roman"/>
          <w:i/>
          <w:sz w:val="24"/>
          <w:szCs w:val="24"/>
        </w:rPr>
        <w:t>45,</w:t>
      </w:r>
      <w:r w:rsidR="00A3155A">
        <w:rPr>
          <w:rFonts w:ascii="Times New Roman" w:hAnsi="Times New Roman" w:cs="Times New Roman"/>
          <w:i/>
          <w:sz w:val="24"/>
          <w:szCs w:val="24"/>
        </w:rPr>
        <w:t>2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1C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в проекте решения о бюджете размер резервного фонда соответствует ограничениям, изложенным в статье 81 БК РФ.</w:t>
      </w:r>
    </w:p>
    <w:p w:rsidR="00D12497" w:rsidRDefault="00725115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Условно утверждаемые расходы в проекте решения о бюджете определены в соответствии с требованиями пункта 3 статьи 184.1 БК РФ и составили на первый год планового периода в размере 2,5%</w:t>
      </w:r>
      <w:r w:rsidRPr="007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и на второй год планового периода из расчета 5,0% общего объема расходов без учета расходов предусмотренных за счет межбюджетных трансфертов, имеющих целевое</w:t>
      </w:r>
      <w:r w:rsidR="00D12497">
        <w:rPr>
          <w:rFonts w:ascii="Times New Roman" w:hAnsi="Times New Roman" w:cs="Times New Roman"/>
          <w:sz w:val="24"/>
          <w:szCs w:val="24"/>
        </w:rPr>
        <w:t xml:space="preserve"> назначение.</w:t>
      </w:r>
      <w:proofErr w:type="gramEnd"/>
    </w:p>
    <w:p w:rsidR="005A681C" w:rsidRDefault="005A681C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154">
        <w:rPr>
          <w:rFonts w:ascii="Times New Roman" w:hAnsi="Times New Roman" w:cs="Times New Roman"/>
          <w:b/>
          <w:sz w:val="24"/>
          <w:szCs w:val="24"/>
        </w:rPr>
        <w:t>Общая характеристика бюджета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8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F48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4DB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 20</w:t>
      </w:r>
      <w:r w:rsidR="00FF48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F48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07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DBE">
        <w:rPr>
          <w:rFonts w:ascii="Times New Roman" w:hAnsi="Times New Roman" w:cs="Times New Roman"/>
          <w:b/>
          <w:sz w:val="24"/>
          <w:szCs w:val="24"/>
        </w:rPr>
        <w:t xml:space="preserve">и ожидаемое исполнение за 2018 год </w:t>
      </w:r>
      <w:r>
        <w:rPr>
          <w:rFonts w:ascii="Times New Roman" w:hAnsi="Times New Roman" w:cs="Times New Roman"/>
          <w:b/>
          <w:sz w:val="24"/>
          <w:szCs w:val="24"/>
        </w:rPr>
        <w:t>представлена</w:t>
      </w:r>
      <w:r w:rsidRPr="00075154">
        <w:rPr>
          <w:rFonts w:ascii="Times New Roman" w:hAnsi="Times New Roman" w:cs="Times New Roman"/>
          <w:b/>
          <w:sz w:val="24"/>
          <w:szCs w:val="24"/>
        </w:rPr>
        <w:t xml:space="preserve"> в диаграмме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F68" w:rsidRDefault="000D0115" w:rsidP="000D0115">
      <w:pPr>
        <w:tabs>
          <w:tab w:val="left" w:pos="7800"/>
        </w:tabs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411DB">
        <w:rPr>
          <w:rFonts w:ascii="Times New Roman" w:hAnsi="Times New Roman" w:cs="Times New Roman"/>
          <w:b/>
          <w:sz w:val="18"/>
          <w:szCs w:val="18"/>
        </w:rPr>
        <w:t>(тыс. 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9"/>
        <w:gridCol w:w="2158"/>
        <w:gridCol w:w="1432"/>
        <w:gridCol w:w="1881"/>
        <w:gridCol w:w="1701"/>
        <w:gridCol w:w="1843"/>
      </w:tblGrid>
      <w:tr w:rsidR="000D0115" w:rsidRPr="007A2E51" w:rsidTr="000D0115">
        <w:trPr>
          <w:trHeight w:val="285"/>
        </w:trPr>
        <w:tc>
          <w:tcPr>
            <w:tcW w:w="449" w:type="dxa"/>
            <w:vMerge w:val="restart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32" w:type="dxa"/>
            <w:vMerge w:val="restart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</w:t>
            </w:r>
          </w:p>
          <w:p w:rsidR="000D0115" w:rsidRPr="007A2E51" w:rsidRDefault="000D0115" w:rsidP="005D279C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25" w:type="dxa"/>
            <w:gridSpan w:val="3"/>
            <w:tcBorders>
              <w:bottom w:val="single" w:sz="4" w:space="0" w:color="auto"/>
            </w:tcBorders>
          </w:tcPr>
          <w:p w:rsidR="000D0115" w:rsidRPr="007A2E51" w:rsidRDefault="000D0115" w:rsidP="0038284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0D0115" w:rsidRPr="007A2E51" w:rsidTr="000D0115">
        <w:trPr>
          <w:trHeight w:val="375"/>
        </w:trPr>
        <w:tc>
          <w:tcPr>
            <w:tcW w:w="449" w:type="dxa"/>
            <w:vMerge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D0115" w:rsidRPr="007A2E51" w:rsidRDefault="000D0115" w:rsidP="005D279C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115" w:rsidRPr="007A2E51" w:rsidRDefault="000D0115" w:rsidP="005D279C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0115" w:rsidRPr="007A2E51" w:rsidRDefault="000D0115" w:rsidP="005D279C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D0115" w:rsidRPr="007A2E51" w:rsidTr="000D0115">
        <w:tc>
          <w:tcPr>
            <w:tcW w:w="449" w:type="dxa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8" w:type="dxa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432" w:type="dxa"/>
          </w:tcPr>
          <w:p w:rsidR="000D0115" w:rsidRPr="007A2E51" w:rsidRDefault="000D0115" w:rsidP="000D011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386600,0</w:t>
            </w:r>
          </w:p>
        </w:tc>
        <w:tc>
          <w:tcPr>
            <w:tcW w:w="1881" w:type="dxa"/>
          </w:tcPr>
          <w:p w:rsidR="000D0115" w:rsidRPr="007A2E51" w:rsidRDefault="00A3155A" w:rsidP="00A3155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226658,5</w:t>
            </w:r>
          </w:p>
        </w:tc>
        <w:tc>
          <w:tcPr>
            <w:tcW w:w="1701" w:type="dxa"/>
          </w:tcPr>
          <w:p w:rsidR="000D0115" w:rsidRPr="007A2E51" w:rsidRDefault="000D0115" w:rsidP="00A3155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155A">
              <w:rPr>
                <w:rFonts w:ascii="Times New Roman" w:hAnsi="Times New Roman" w:cs="Times New Roman"/>
                <w:sz w:val="20"/>
                <w:szCs w:val="20"/>
              </w:rPr>
              <w:t>87265,7</w:t>
            </w:r>
          </w:p>
        </w:tc>
        <w:tc>
          <w:tcPr>
            <w:tcW w:w="1843" w:type="dxa"/>
          </w:tcPr>
          <w:p w:rsidR="000D0115" w:rsidRPr="007A2E51" w:rsidRDefault="00A3155A" w:rsidP="003D08AE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190124,</w:t>
            </w:r>
            <w:r w:rsidR="003D0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0115" w:rsidRPr="007A2E51" w:rsidTr="000D0115">
        <w:tc>
          <w:tcPr>
            <w:tcW w:w="449" w:type="dxa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8" w:type="dxa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432" w:type="dxa"/>
          </w:tcPr>
          <w:p w:rsidR="000D0115" w:rsidRPr="007A2E51" w:rsidRDefault="000D0115" w:rsidP="000D011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281688,0</w:t>
            </w:r>
          </w:p>
        </w:tc>
        <w:tc>
          <w:tcPr>
            <w:tcW w:w="1881" w:type="dxa"/>
          </w:tcPr>
          <w:p w:rsidR="000D0115" w:rsidRPr="007A2E51" w:rsidRDefault="000D0115" w:rsidP="00A3155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3155A">
              <w:rPr>
                <w:rFonts w:ascii="Times New Roman" w:hAnsi="Times New Roman" w:cs="Times New Roman"/>
                <w:sz w:val="20"/>
                <w:szCs w:val="20"/>
              </w:rPr>
              <w:t>7023,3</w:t>
            </w:r>
          </w:p>
        </w:tc>
        <w:tc>
          <w:tcPr>
            <w:tcW w:w="1701" w:type="dxa"/>
          </w:tcPr>
          <w:p w:rsidR="000D0115" w:rsidRPr="007A2E51" w:rsidRDefault="00A3155A" w:rsidP="00A3155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189449,2</w:t>
            </w:r>
          </w:p>
        </w:tc>
        <w:tc>
          <w:tcPr>
            <w:tcW w:w="1843" w:type="dxa"/>
          </w:tcPr>
          <w:p w:rsidR="000D0115" w:rsidRPr="007A2E51" w:rsidRDefault="00A3155A" w:rsidP="00A3155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192369,8</w:t>
            </w:r>
          </w:p>
        </w:tc>
      </w:tr>
      <w:tr w:rsidR="000D0115" w:rsidRPr="007A2E51" w:rsidTr="000D0115">
        <w:tc>
          <w:tcPr>
            <w:tcW w:w="449" w:type="dxa"/>
          </w:tcPr>
          <w:p w:rsidR="000D0115" w:rsidRPr="007A2E51" w:rsidRDefault="0013368C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8" w:type="dxa"/>
          </w:tcPr>
          <w:p w:rsidR="000D0115" w:rsidRPr="007A2E51" w:rsidRDefault="000D0115" w:rsidP="00382845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7A2E51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7A2E51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1432" w:type="dxa"/>
          </w:tcPr>
          <w:p w:rsidR="000D0115" w:rsidRPr="007A2E51" w:rsidRDefault="000D0115" w:rsidP="000D011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+104912,0</w:t>
            </w:r>
          </w:p>
        </w:tc>
        <w:tc>
          <w:tcPr>
            <w:tcW w:w="1881" w:type="dxa"/>
          </w:tcPr>
          <w:p w:rsidR="000D0115" w:rsidRPr="007A2E51" w:rsidRDefault="000D0115" w:rsidP="000D011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-10364,8</w:t>
            </w:r>
          </w:p>
        </w:tc>
        <w:tc>
          <w:tcPr>
            <w:tcW w:w="1701" w:type="dxa"/>
          </w:tcPr>
          <w:p w:rsidR="000D0115" w:rsidRPr="007A2E51" w:rsidRDefault="000D0115" w:rsidP="000D0115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-2183,5</w:t>
            </w:r>
          </w:p>
        </w:tc>
        <w:tc>
          <w:tcPr>
            <w:tcW w:w="1843" w:type="dxa"/>
          </w:tcPr>
          <w:p w:rsidR="000D0115" w:rsidRPr="007A2E51" w:rsidRDefault="000D0115" w:rsidP="00A3155A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-2245,</w:t>
            </w:r>
            <w:r w:rsidR="00A315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01F68" w:rsidRDefault="00A01F68" w:rsidP="005A681C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81C" w:rsidRPr="008803D1" w:rsidRDefault="005A681C" w:rsidP="005A681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803D1">
        <w:rPr>
          <w:rFonts w:ascii="Times New Roman" w:hAnsi="Times New Roman" w:cs="Times New Roman"/>
          <w:b/>
          <w:sz w:val="24"/>
          <w:szCs w:val="24"/>
        </w:rPr>
        <w:t>Оценка доход</w:t>
      </w:r>
      <w:r>
        <w:rPr>
          <w:rFonts w:ascii="Times New Roman" w:hAnsi="Times New Roman" w:cs="Times New Roman"/>
          <w:b/>
          <w:sz w:val="24"/>
          <w:szCs w:val="24"/>
        </w:rPr>
        <w:t>ной части  бюджета городского поселения</w:t>
      </w:r>
      <w:r w:rsidRPr="008803D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F48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FF48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F48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A681C" w:rsidRDefault="005A681C" w:rsidP="005A6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доходной части бюджета городского поселения на 201</w:t>
      </w:r>
      <w:r w:rsidR="00196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 запланирован в сумме  </w:t>
      </w:r>
      <w:r w:rsidR="0019638F" w:rsidRPr="0019638F">
        <w:rPr>
          <w:rFonts w:ascii="Times New Roman" w:hAnsi="Times New Roman" w:cs="Times New Roman"/>
          <w:i/>
          <w:sz w:val="24"/>
          <w:szCs w:val="24"/>
        </w:rPr>
        <w:t>22</w:t>
      </w:r>
      <w:r w:rsidR="00E9689A">
        <w:rPr>
          <w:rFonts w:ascii="Times New Roman" w:hAnsi="Times New Roman" w:cs="Times New Roman"/>
          <w:i/>
          <w:sz w:val="24"/>
          <w:szCs w:val="24"/>
        </w:rPr>
        <w:t>6 658,5</w:t>
      </w:r>
      <w:r w:rsidRPr="00196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B6C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1C" w:rsidRPr="002E38B1" w:rsidRDefault="005A681C" w:rsidP="005A6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96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C04C43">
        <w:rPr>
          <w:rFonts w:ascii="Times New Roman" w:hAnsi="Times New Roman" w:cs="Times New Roman"/>
          <w:sz w:val="24"/>
          <w:szCs w:val="24"/>
        </w:rPr>
        <w:t>доходная часть бюджета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C04C4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04C43">
        <w:rPr>
          <w:rFonts w:ascii="Times New Roman" w:hAnsi="Times New Roman" w:cs="Times New Roman"/>
          <w:sz w:val="24"/>
          <w:szCs w:val="24"/>
        </w:rPr>
        <w:t>ю за 2018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C43">
        <w:rPr>
          <w:rFonts w:ascii="Times New Roman" w:hAnsi="Times New Roman" w:cs="Times New Roman"/>
          <w:sz w:val="24"/>
          <w:szCs w:val="24"/>
        </w:rPr>
        <w:t xml:space="preserve">сокращается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638F" w:rsidRPr="0019638F">
        <w:rPr>
          <w:rFonts w:ascii="Times New Roman" w:hAnsi="Times New Roman" w:cs="Times New Roman"/>
          <w:i/>
          <w:sz w:val="24"/>
          <w:szCs w:val="24"/>
        </w:rPr>
        <w:t>15</w:t>
      </w:r>
      <w:r w:rsidR="00E9689A">
        <w:rPr>
          <w:rFonts w:ascii="Times New Roman" w:hAnsi="Times New Roman" w:cs="Times New Roman"/>
          <w:i/>
          <w:sz w:val="24"/>
          <w:szCs w:val="24"/>
        </w:rPr>
        <w:t>9 941,5</w:t>
      </w:r>
      <w:r w:rsidRPr="0019638F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D175B9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765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96E">
        <w:rPr>
          <w:rFonts w:ascii="Times New Roman" w:hAnsi="Times New Roman" w:cs="Times New Roman"/>
          <w:sz w:val="24"/>
          <w:szCs w:val="24"/>
        </w:rPr>
        <w:t xml:space="preserve">или </w:t>
      </w:r>
      <w:r w:rsidR="0019638F" w:rsidRPr="00E1496E">
        <w:rPr>
          <w:rFonts w:ascii="Times New Roman" w:hAnsi="Times New Roman" w:cs="Times New Roman"/>
          <w:sz w:val="24"/>
          <w:szCs w:val="24"/>
        </w:rPr>
        <w:t>41%</w:t>
      </w:r>
      <w:r w:rsidRPr="00E14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отчетный финансовый год ожидается поступление средств, в доход бюджета городского поселения на сумму </w:t>
      </w:r>
      <w:r w:rsidR="00C04C43" w:rsidRPr="00C04C43">
        <w:rPr>
          <w:rFonts w:ascii="Times New Roman" w:hAnsi="Times New Roman" w:cs="Times New Roman"/>
          <w:bCs/>
          <w:i/>
          <w:sz w:val="24"/>
          <w:szCs w:val="24"/>
        </w:rPr>
        <w:t>386</w:t>
      </w:r>
      <w:r w:rsidR="00C04C4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04C43" w:rsidRPr="00C04C43">
        <w:rPr>
          <w:rFonts w:ascii="Times New Roman" w:hAnsi="Times New Roman" w:cs="Times New Roman"/>
          <w:bCs/>
          <w:i/>
          <w:sz w:val="24"/>
          <w:szCs w:val="24"/>
        </w:rPr>
        <w:t>600,0</w:t>
      </w:r>
      <w:r w:rsidRPr="002E38B1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рублей.</w:t>
      </w:r>
    </w:p>
    <w:p w:rsidR="005A681C" w:rsidRDefault="005A681C" w:rsidP="005A6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2020 году доходная часть бюджета по отношению к 2018</w:t>
      </w:r>
      <w:r w:rsidR="00E9689A">
        <w:rPr>
          <w:rFonts w:ascii="Times New Roman" w:hAnsi="Times New Roman" w:cs="Times New Roman"/>
          <w:bCs/>
          <w:sz w:val="24"/>
          <w:szCs w:val="24"/>
        </w:rPr>
        <w:t>-2019</w:t>
      </w:r>
      <w:r w:rsidR="00C04C43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сокра</w:t>
      </w:r>
      <w:r w:rsidR="005A4081">
        <w:rPr>
          <w:rFonts w:ascii="Times New Roman" w:hAnsi="Times New Roman" w:cs="Times New Roman"/>
          <w:bCs/>
          <w:sz w:val="24"/>
          <w:szCs w:val="24"/>
        </w:rPr>
        <w:t>щается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C4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04C43" w:rsidRPr="00C04C4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9689A">
        <w:rPr>
          <w:rFonts w:ascii="Times New Roman" w:hAnsi="Times New Roman" w:cs="Times New Roman"/>
          <w:bCs/>
          <w:i/>
          <w:sz w:val="24"/>
          <w:szCs w:val="24"/>
        </w:rPr>
        <w:t>99 334,3</w:t>
      </w:r>
      <w:r w:rsidR="00C04C43" w:rsidRPr="00D10769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="00C04C43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E9689A">
        <w:rPr>
          <w:rFonts w:ascii="Times New Roman" w:hAnsi="Times New Roman" w:cs="Times New Roman"/>
          <w:bCs/>
          <w:sz w:val="24"/>
          <w:szCs w:val="24"/>
        </w:rPr>
        <w:t>52,0</w:t>
      </w:r>
      <w:r w:rsidR="00C04C43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E9689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04C4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689A" w:rsidRPr="00E9689A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E968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9689A" w:rsidRPr="00E9689A">
        <w:rPr>
          <w:rFonts w:ascii="Times New Roman" w:hAnsi="Times New Roman" w:cs="Times New Roman"/>
          <w:bCs/>
          <w:i/>
          <w:sz w:val="24"/>
          <w:szCs w:val="24"/>
        </w:rPr>
        <w:t>392,8</w:t>
      </w:r>
      <w:r w:rsidRPr="006953C5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C04C43">
        <w:rPr>
          <w:rFonts w:ascii="Times New Roman" w:hAnsi="Times New Roman" w:cs="Times New Roman"/>
          <w:bCs/>
          <w:sz w:val="24"/>
          <w:szCs w:val="24"/>
        </w:rPr>
        <w:t>1</w:t>
      </w:r>
      <w:r w:rsidR="00E9689A">
        <w:rPr>
          <w:rFonts w:ascii="Times New Roman" w:hAnsi="Times New Roman" w:cs="Times New Roman"/>
          <w:bCs/>
          <w:sz w:val="24"/>
          <w:szCs w:val="24"/>
        </w:rPr>
        <w:t>7,4</w:t>
      </w:r>
      <w:r w:rsidR="00C04C43">
        <w:rPr>
          <w:rFonts w:ascii="Times New Roman" w:hAnsi="Times New Roman" w:cs="Times New Roman"/>
          <w:bCs/>
          <w:sz w:val="24"/>
          <w:szCs w:val="24"/>
        </w:rPr>
        <w:t>% соответственно.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963" w:rsidRDefault="00C04C43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запланировано увеличение доходной части бюджета по отношению к 2020 году на </w:t>
      </w:r>
      <w:r w:rsidRPr="005A4081">
        <w:rPr>
          <w:rFonts w:ascii="Times New Roman" w:hAnsi="Times New Roman" w:cs="Times New Roman"/>
          <w:i/>
          <w:sz w:val="24"/>
          <w:szCs w:val="24"/>
        </w:rPr>
        <w:t>2</w:t>
      </w:r>
      <w:r w:rsidR="00E9689A">
        <w:rPr>
          <w:rFonts w:ascii="Times New Roman" w:hAnsi="Times New Roman" w:cs="Times New Roman"/>
          <w:i/>
          <w:sz w:val="24"/>
          <w:szCs w:val="24"/>
        </w:rPr>
        <w:t> </w:t>
      </w:r>
      <w:r w:rsidRPr="005A4081">
        <w:rPr>
          <w:rFonts w:ascii="Times New Roman" w:hAnsi="Times New Roman" w:cs="Times New Roman"/>
          <w:i/>
          <w:sz w:val="24"/>
          <w:szCs w:val="24"/>
        </w:rPr>
        <w:t>85</w:t>
      </w:r>
      <w:r w:rsidR="00E9689A">
        <w:rPr>
          <w:rFonts w:ascii="Times New Roman" w:hAnsi="Times New Roman" w:cs="Times New Roman"/>
          <w:i/>
          <w:sz w:val="24"/>
          <w:szCs w:val="24"/>
        </w:rPr>
        <w:t>8,9</w:t>
      </w:r>
      <w:r w:rsidRPr="005A408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а по отношению к 2019 году сокращение на </w:t>
      </w:r>
      <w:r w:rsidR="00E9689A" w:rsidRPr="00E9689A">
        <w:rPr>
          <w:rFonts w:ascii="Times New Roman" w:hAnsi="Times New Roman" w:cs="Times New Roman"/>
          <w:i/>
          <w:sz w:val="24"/>
          <w:szCs w:val="24"/>
        </w:rPr>
        <w:t>36</w:t>
      </w:r>
      <w:r w:rsidR="00E96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89A" w:rsidRPr="00E9689A">
        <w:rPr>
          <w:rFonts w:ascii="Times New Roman" w:hAnsi="Times New Roman" w:cs="Times New Roman"/>
          <w:i/>
          <w:sz w:val="24"/>
          <w:szCs w:val="24"/>
        </w:rPr>
        <w:t>533,9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A4081">
        <w:rPr>
          <w:rFonts w:ascii="Times New Roman" w:hAnsi="Times New Roman" w:cs="Times New Roman"/>
          <w:i/>
          <w:sz w:val="24"/>
          <w:szCs w:val="24"/>
        </w:rPr>
        <w:t>.</w:t>
      </w:r>
    </w:p>
    <w:p w:rsidR="005A4081" w:rsidRPr="006F779D" w:rsidRDefault="006F779D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1713">
        <w:rPr>
          <w:rFonts w:ascii="Times New Roman" w:hAnsi="Times New Roman" w:cs="Times New Roman"/>
          <w:sz w:val="24"/>
          <w:szCs w:val="24"/>
        </w:rPr>
        <w:t>2020-2021гг.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2019 году дефицит бюджета сокращается на </w:t>
      </w:r>
      <w:r w:rsidRPr="006F77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79D">
        <w:rPr>
          <w:rFonts w:ascii="Times New Roman" w:hAnsi="Times New Roman" w:cs="Times New Roman"/>
          <w:i/>
          <w:sz w:val="24"/>
          <w:szCs w:val="24"/>
        </w:rPr>
        <w:t>181,3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6F77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779D">
        <w:rPr>
          <w:rFonts w:ascii="Times New Roman" w:hAnsi="Times New Roman" w:cs="Times New Roman"/>
          <w:i/>
          <w:sz w:val="24"/>
          <w:szCs w:val="24"/>
        </w:rPr>
        <w:t>119,</w:t>
      </w:r>
      <w:r w:rsidR="00E9689A">
        <w:rPr>
          <w:rFonts w:ascii="Times New Roman" w:hAnsi="Times New Roman" w:cs="Times New Roman"/>
          <w:i/>
          <w:sz w:val="24"/>
          <w:szCs w:val="24"/>
        </w:rPr>
        <w:t>6</w:t>
      </w:r>
      <w:r w:rsidRPr="006F779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081" w:rsidRDefault="0026141F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51D">
        <w:rPr>
          <w:rFonts w:ascii="Times New Roman" w:hAnsi="Times New Roman" w:cs="Times New Roman"/>
          <w:b/>
          <w:sz w:val="24"/>
          <w:szCs w:val="24"/>
        </w:rPr>
        <w:t>Доходная часть бюджета городского поселения на 2019 год и плановый период 2020-2021гг</w:t>
      </w:r>
      <w:r w:rsidR="0082051D" w:rsidRPr="0082051D">
        <w:rPr>
          <w:rFonts w:ascii="Times New Roman" w:hAnsi="Times New Roman" w:cs="Times New Roman"/>
          <w:b/>
          <w:sz w:val="24"/>
          <w:szCs w:val="24"/>
        </w:rPr>
        <w:t>.</w:t>
      </w:r>
      <w:r w:rsidRPr="0082051D">
        <w:rPr>
          <w:rFonts w:ascii="Times New Roman" w:hAnsi="Times New Roman" w:cs="Times New Roman"/>
          <w:b/>
          <w:sz w:val="24"/>
          <w:szCs w:val="24"/>
        </w:rPr>
        <w:t xml:space="preserve"> сформирована за счет следующих источников:</w:t>
      </w:r>
    </w:p>
    <w:p w:rsidR="0082051D" w:rsidRPr="007063E8" w:rsidRDefault="007063E8" w:rsidP="007063E8">
      <w:pPr>
        <w:tabs>
          <w:tab w:val="left" w:pos="805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39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63E8">
        <w:rPr>
          <w:rFonts w:ascii="Times New Roman" w:hAnsi="Times New Roman" w:cs="Times New Roman"/>
          <w:b/>
          <w:sz w:val="18"/>
          <w:szCs w:val="18"/>
        </w:rPr>
        <w:t>(тыс. руб</w:t>
      </w:r>
      <w:r w:rsidR="00921219">
        <w:rPr>
          <w:rFonts w:ascii="Times New Roman" w:hAnsi="Times New Roman" w:cs="Times New Roman"/>
          <w:b/>
          <w:sz w:val="18"/>
          <w:szCs w:val="18"/>
        </w:rPr>
        <w:t>.</w:t>
      </w:r>
      <w:r w:rsidRPr="007063E8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5"/>
        <w:gridCol w:w="2192"/>
        <w:gridCol w:w="1020"/>
        <w:gridCol w:w="966"/>
        <w:gridCol w:w="1012"/>
        <w:gridCol w:w="966"/>
        <w:gridCol w:w="1012"/>
        <w:gridCol w:w="966"/>
        <w:gridCol w:w="1012"/>
      </w:tblGrid>
      <w:tr w:rsidR="003D08AE" w:rsidRPr="007C2322" w:rsidTr="007C2322">
        <w:tc>
          <w:tcPr>
            <w:tcW w:w="425" w:type="dxa"/>
          </w:tcPr>
          <w:p w:rsidR="007C2322" w:rsidRPr="007C2322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92" w:type="dxa"/>
          </w:tcPr>
          <w:p w:rsidR="007C2322" w:rsidRPr="007C2322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C2322" w:rsidRPr="007C2322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источников доходов</w:t>
            </w:r>
          </w:p>
        </w:tc>
        <w:tc>
          <w:tcPr>
            <w:tcW w:w="1020" w:type="dxa"/>
          </w:tcPr>
          <w:p w:rsidR="007C2322" w:rsidRPr="007C2322" w:rsidRDefault="007C2322" w:rsidP="00706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Ожидаемое</w:t>
            </w:r>
            <w:proofErr w:type="gramEnd"/>
            <w:r w:rsidRPr="007C2322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в 2018 году</w:t>
            </w:r>
          </w:p>
        </w:tc>
        <w:tc>
          <w:tcPr>
            <w:tcW w:w="966" w:type="dxa"/>
          </w:tcPr>
          <w:p w:rsidR="007C2322" w:rsidRPr="007C2322" w:rsidRDefault="007C2322" w:rsidP="008E6FD0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:rsidR="007C2322" w:rsidRPr="007C2322" w:rsidRDefault="007C2322" w:rsidP="008E6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322" w:rsidRPr="007C2322" w:rsidRDefault="007C2322" w:rsidP="008E6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12" w:type="dxa"/>
          </w:tcPr>
          <w:p w:rsidR="007C2322" w:rsidRPr="007C2322" w:rsidRDefault="007C2322" w:rsidP="007063E8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Удельный вес в общем объеме доходов</w:t>
            </w:r>
          </w:p>
        </w:tc>
        <w:tc>
          <w:tcPr>
            <w:tcW w:w="966" w:type="dxa"/>
          </w:tcPr>
          <w:p w:rsidR="007C2322" w:rsidRPr="007C2322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7C2322" w:rsidRPr="007C2322" w:rsidRDefault="007C2322" w:rsidP="00706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12" w:type="dxa"/>
          </w:tcPr>
          <w:p w:rsidR="007C2322" w:rsidRPr="007C2322" w:rsidRDefault="007C2322" w:rsidP="007063E8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Удельный вес в общем объеме доходов</w:t>
            </w:r>
          </w:p>
        </w:tc>
        <w:tc>
          <w:tcPr>
            <w:tcW w:w="966" w:type="dxa"/>
          </w:tcPr>
          <w:p w:rsidR="007C2322" w:rsidRPr="007C2322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7C2322" w:rsidRPr="007C2322" w:rsidRDefault="007C2322" w:rsidP="007063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12" w:type="dxa"/>
          </w:tcPr>
          <w:p w:rsidR="007C2322" w:rsidRPr="007C2322" w:rsidRDefault="007C2322" w:rsidP="007C232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Удельный</w:t>
            </w:r>
          </w:p>
          <w:p w:rsidR="007C2322" w:rsidRPr="007C2322" w:rsidRDefault="007C2322" w:rsidP="007C2322">
            <w:pPr>
              <w:spacing w:line="24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2322">
              <w:rPr>
                <w:rFonts w:ascii="Times New Roman" w:hAnsi="Times New Roman" w:cs="Times New Roman"/>
                <w:sz w:val="16"/>
                <w:szCs w:val="16"/>
              </w:rPr>
              <w:t>вес в общем объеме доходов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386600,0</w:t>
            </w:r>
          </w:p>
        </w:tc>
        <w:tc>
          <w:tcPr>
            <w:tcW w:w="966" w:type="dxa"/>
          </w:tcPr>
          <w:p w:rsidR="007C2322" w:rsidRPr="00F00239" w:rsidRDefault="007C2322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6658,5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66" w:type="dxa"/>
          </w:tcPr>
          <w:p w:rsidR="007C2322" w:rsidRPr="00F00239" w:rsidRDefault="007C2322" w:rsidP="005A582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87265,</w:t>
            </w:r>
            <w:r w:rsidR="005A58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66" w:type="dxa"/>
          </w:tcPr>
          <w:p w:rsidR="007C2322" w:rsidRPr="00F00239" w:rsidRDefault="00885009" w:rsidP="003D08A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190124,</w:t>
            </w:r>
            <w:r w:rsidR="003D08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101769,0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103648,2</w:t>
            </w:r>
          </w:p>
        </w:tc>
        <w:tc>
          <w:tcPr>
            <w:tcW w:w="1012" w:type="dxa"/>
          </w:tcPr>
          <w:p w:rsidR="007C2322" w:rsidRPr="00F00239" w:rsidRDefault="00E04AE5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45,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107238,7</w:t>
            </w:r>
          </w:p>
        </w:tc>
        <w:tc>
          <w:tcPr>
            <w:tcW w:w="1012" w:type="dxa"/>
          </w:tcPr>
          <w:p w:rsidR="007C2322" w:rsidRPr="00F00239" w:rsidRDefault="00736DAF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  <w:tc>
          <w:tcPr>
            <w:tcW w:w="966" w:type="dxa"/>
          </w:tcPr>
          <w:p w:rsidR="007C2322" w:rsidRPr="00F00239" w:rsidRDefault="007C2322" w:rsidP="003D08A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110097,</w:t>
            </w:r>
            <w:r w:rsidR="003D08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7C2322" w:rsidRPr="00F00239" w:rsidRDefault="00736DAF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22EC2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89878,0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93743,2</w:t>
            </w:r>
          </w:p>
        </w:tc>
        <w:tc>
          <w:tcPr>
            <w:tcW w:w="1012" w:type="dxa"/>
          </w:tcPr>
          <w:p w:rsidR="007C2322" w:rsidRPr="00F00239" w:rsidRDefault="00E04AE5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41,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96603,7</w:t>
            </w:r>
          </w:p>
        </w:tc>
        <w:tc>
          <w:tcPr>
            <w:tcW w:w="1012" w:type="dxa"/>
          </w:tcPr>
          <w:p w:rsidR="007C2322" w:rsidRPr="00F00239" w:rsidRDefault="00885009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966" w:type="dxa"/>
          </w:tcPr>
          <w:p w:rsidR="007C2322" w:rsidRPr="00F00239" w:rsidRDefault="007C2322" w:rsidP="003D08A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99462,</w:t>
            </w:r>
            <w:r w:rsidR="003D08A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</w:tcPr>
          <w:p w:rsidR="007C2322" w:rsidRPr="00F00239" w:rsidRDefault="00222EC2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52,3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 всего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40485,0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41806,0</w:t>
            </w:r>
          </w:p>
        </w:tc>
        <w:tc>
          <w:tcPr>
            <w:tcW w:w="1012" w:type="dxa"/>
          </w:tcPr>
          <w:p w:rsidR="007C2322" w:rsidRPr="00F00239" w:rsidRDefault="00E04AE5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222E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42935,1</w:t>
            </w:r>
          </w:p>
        </w:tc>
        <w:tc>
          <w:tcPr>
            <w:tcW w:w="1012" w:type="dxa"/>
          </w:tcPr>
          <w:p w:rsidR="007C2322" w:rsidRPr="00F00239" w:rsidRDefault="00736DAF" w:rsidP="004B075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075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44094,4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DC7117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в том числе: налог на доходы физических лиц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40485,0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41806,0</w:t>
            </w:r>
          </w:p>
        </w:tc>
        <w:tc>
          <w:tcPr>
            <w:tcW w:w="1012" w:type="dxa"/>
          </w:tcPr>
          <w:p w:rsidR="007C2322" w:rsidRPr="00F00239" w:rsidRDefault="00E04AE5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222E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42935,1</w:t>
            </w:r>
          </w:p>
        </w:tc>
        <w:tc>
          <w:tcPr>
            <w:tcW w:w="1012" w:type="dxa"/>
          </w:tcPr>
          <w:p w:rsidR="007C2322" w:rsidRPr="00F00239" w:rsidRDefault="00736DAF" w:rsidP="004B075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0751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44094,4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совокупный </w:t>
            </w:r>
            <w:r w:rsidRPr="00F002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30323,0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32900,0</w:t>
            </w:r>
          </w:p>
        </w:tc>
        <w:tc>
          <w:tcPr>
            <w:tcW w:w="1012" w:type="dxa"/>
          </w:tcPr>
          <w:p w:rsidR="007C2322" w:rsidRPr="00F00239" w:rsidRDefault="00E04AE5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222E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34380,3</w:t>
            </w:r>
          </w:p>
        </w:tc>
        <w:tc>
          <w:tcPr>
            <w:tcW w:w="1012" w:type="dxa"/>
          </w:tcPr>
          <w:p w:rsidR="007C2322" w:rsidRPr="00F00239" w:rsidRDefault="00736DAF" w:rsidP="004B075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0751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35721,0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в связи с применением упрощенной системы </w:t>
            </w:r>
            <w:proofErr w:type="spellStart"/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налогооблажения</w:t>
            </w:r>
            <w:proofErr w:type="spellEnd"/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30318,0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32895,0</w:t>
            </w:r>
          </w:p>
        </w:tc>
        <w:tc>
          <w:tcPr>
            <w:tcW w:w="1012" w:type="dxa"/>
          </w:tcPr>
          <w:p w:rsidR="007C2322" w:rsidRPr="00F00239" w:rsidRDefault="00E04AE5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222E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34375,2</w:t>
            </w:r>
          </w:p>
        </w:tc>
        <w:tc>
          <w:tcPr>
            <w:tcW w:w="1012" w:type="dxa"/>
          </w:tcPr>
          <w:p w:rsidR="007C2322" w:rsidRPr="00F00239" w:rsidRDefault="00736DAF" w:rsidP="004B075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0751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35716,0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DC7117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12" w:type="dxa"/>
          </w:tcPr>
          <w:p w:rsidR="007C2322" w:rsidRPr="00F00239" w:rsidRDefault="00736DAF" w:rsidP="004B075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4B07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2" w:type="dxa"/>
          </w:tcPr>
          <w:p w:rsidR="007C2322" w:rsidRPr="00F00239" w:rsidRDefault="007C2322" w:rsidP="007C232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Налог на имущество всего, в том числе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19070,0</w:t>
            </w:r>
          </w:p>
        </w:tc>
        <w:tc>
          <w:tcPr>
            <w:tcW w:w="966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19037,0</w:t>
            </w:r>
          </w:p>
        </w:tc>
        <w:tc>
          <w:tcPr>
            <w:tcW w:w="1012" w:type="dxa"/>
          </w:tcPr>
          <w:p w:rsidR="007C2322" w:rsidRPr="00F00239" w:rsidRDefault="00E04AE5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222E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19288,3</w:t>
            </w:r>
          </w:p>
        </w:tc>
        <w:tc>
          <w:tcPr>
            <w:tcW w:w="1012" w:type="dxa"/>
          </w:tcPr>
          <w:p w:rsidR="007C2322" w:rsidRPr="00F00239" w:rsidRDefault="004B0751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19647,3</w:t>
            </w:r>
          </w:p>
        </w:tc>
        <w:tc>
          <w:tcPr>
            <w:tcW w:w="1012" w:type="dxa"/>
          </w:tcPr>
          <w:p w:rsidR="007C2322" w:rsidRPr="00F00239" w:rsidRDefault="005F44F2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DC7117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1262,0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1880,2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1891,2</w:t>
            </w:r>
          </w:p>
        </w:tc>
        <w:tc>
          <w:tcPr>
            <w:tcW w:w="1012" w:type="dxa"/>
          </w:tcPr>
          <w:p w:rsidR="007C2322" w:rsidRPr="00F00239" w:rsidRDefault="004B0751" w:rsidP="004B075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1902,3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DC7117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17808,0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17156,8</w:t>
            </w:r>
          </w:p>
        </w:tc>
        <w:tc>
          <w:tcPr>
            <w:tcW w:w="1012" w:type="dxa"/>
          </w:tcPr>
          <w:p w:rsidR="007C2322" w:rsidRPr="00F00239" w:rsidRDefault="00E04AE5" w:rsidP="00765FFA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765F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17397,0</w:t>
            </w:r>
          </w:p>
        </w:tc>
        <w:tc>
          <w:tcPr>
            <w:tcW w:w="1012" w:type="dxa"/>
          </w:tcPr>
          <w:p w:rsidR="007C2322" w:rsidRPr="00F00239" w:rsidRDefault="004B0751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17745,0</w:t>
            </w:r>
          </w:p>
        </w:tc>
        <w:tc>
          <w:tcPr>
            <w:tcW w:w="1012" w:type="dxa"/>
          </w:tcPr>
          <w:p w:rsidR="007C2322" w:rsidRPr="00F00239" w:rsidRDefault="009E6CD7" w:rsidP="009E6CD7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11891,0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9905,0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4,</w:t>
            </w:r>
            <w:r w:rsidR="00F002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10635,0</w:t>
            </w:r>
          </w:p>
        </w:tc>
        <w:tc>
          <w:tcPr>
            <w:tcW w:w="1012" w:type="dxa"/>
          </w:tcPr>
          <w:p w:rsidR="007C2322" w:rsidRPr="00F00239" w:rsidRDefault="00736DAF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10635,0</w:t>
            </w:r>
          </w:p>
        </w:tc>
        <w:tc>
          <w:tcPr>
            <w:tcW w:w="1012" w:type="dxa"/>
          </w:tcPr>
          <w:p w:rsidR="007C2322" w:rsidRPr="00F00239" w:rsidRDefault="00736DAF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222EC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6153,0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5865,0</w:t>
            </w:r>
          </w:p>
        </w:tc>
        <w:tc>
          <w:tcPr>
            <w:tcW w:w="1012" w:type="dxa"/>
          </w:tcPr>
          <w:p w:rsidR="007C2322" w:rsidRPr="00F00239" w:rsidRDefault="00E04AE5" w:rsidP="009E6CD7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E6C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5865,0</w:t>
            </w:r>
          </w:p>
        </w:tc>
        <w:tc>
          <w:tcPr>
            <w:tcW w:w="1012" w:type="dxa"/>
          </w:tcPr>
          <w:p w:rsidR="007C2322" w:rsidRPr="00F00239" w:rsidRDefault="005F44F2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5865,0</w:t>
            </w:r>
          </w:p>
        </w:tc>
        <w:tc>
          <w:tcPr>
            <w:tcW w:w="1012" w:type="dxa"/>
          </w:tcPr>
          <w:p w:rsidR="007C2322" w:rsidRPr="00F00239" w:rsidRDefault="009E6CD7" w:rsidP="009E6CD7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2108,0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2430,0</w:t>
            </w:r>
          </w:p>
        </w:tc>
        <w:tc>
          <w:tcPr>
            <w:tcW w:w="1012" w:type="dxa"/>
          </w:tcPr>
          <w:p w:rsidR="007C2322" w:rsidRPr="00F00239" w:rsidRDefault="00736DAF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2430,0</w:t>
            </w:r>
          </w:p>
        </w:tc>
        <w:tc>
          <w:tcPr>
            <w:tcW w:w="1012" w:type="dxa"/>
          </w:tcPr>
          <w:p w:rsidR="007C2322" w:rsidRPr="00F00239" w:rsidRDefault="009E6CD7" w:rsidP="009E6CD7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2070,0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012" w:type="dxa"/>
          </w:tcPr>
          <w:p w:rsidR="007C2322" w:rsidRPr="00F00239" w:rsidRDefault="00736DAF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012" w:type="dxa"/>
          </w:tcPr>
          <w:p w:rsidR="007C2322" w:rsidRPr="00F00239" w:rsidRDefault="00736DAF" w:rsidP="009E6CD7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6C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12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12" w:type="dxa"/>
          </w:tcPr>
          <w:p w:rsidR="007C2322" w:rsidRPr="00F00239" w:rsidRDefault="00736DAF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950,0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12" w:type="dxa"/>
          </w:tcPr>
          <w:p w:rsidR="007C2322" w:rsidRPr="00F00239" w:rsidRDefault="00736DAF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12" w:type="dxa"/>
          </w:tcPr>
          <w:p w:rsidR="007C2322" w:rsidRPr="00F00239" w:rsidRDefault="00736DAF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12" w:type="dxa"/>
          </w:tcPr>
          <w:p w:rsidR="007C2322" w:rsidRPr="00F00239" w:rsidRDefault="00736DAF" w:rsidP="005F44F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F44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7C2322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012" w:type="dxa"/>
          </w:tcPr>
          <w:p w:rsidR="007C2322" w:rsidRPr="00F00239" w:rsidRDefault="00736DAF" w:rsidP="009E6CD7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E6C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D08AE" w:rsidTr="007C2322">
        <w:tc>
          <w:tcPr>
            <w:tcW w:w="425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2" w:type="dxa"/>
          </w:tcPr>
          <w:p w:rsidR="007C2322" w:rsidRPr="00F00239" w:rsidRDefault="007C2322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20" w:type="dxa"/>
          </w:tcPr>
          <w:p w:rsidR="007C2322" w:rsidRPr="00F00239" w:rsidRDefault="00E04AE5" w:rsidP="00F0023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284831,0</w:t>
            </w:r>
          </w:p>
        </w:tc>
        <w:tc>
          <w:tcPr>
            <w:tcW w:w="966" w:type="dxa"/>
          </w:tcPr>
          <w:p w:rsidR="007C2322" w:rsidRPr="00F00239" w:rsidRDefault="007C2322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3010,3</w:t>
            </w:r>
          </w:p>
        </w:tc>
        <w:tc>
          <w:tcPr>
            <w:tcW w:w="1012" w:type="dxa"/>
          </w:tcPr>
          <w:p w:rsidR="007C2322" w:rsidRPr="00F00239" w:rsidRDefault="00E04AE5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54,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:rsidR="007C2322" w:rsidRPr="00F00239" w:rsidRDefault="00885009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80027,0</w:t>
            </w:r>
          </w:p>
        </w:tc>
        <w:tc>
          <w:tcPr>
            <w:tcW w:w="1012" w:type="dxa"/>
          </w:tcPr>
          <w:p w:rsidR="007C2322" w:rsidRPr="00F00239" w:rsidRDefault="00736DAF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85009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966" w:type="dxa"/>
          </w:tcPr>
          <w:p w:rsidR="007C2322" w:rsidRPr="00F00239" w:rsidRDefault="00885009" w:rsidP="00885009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80027,0</w:t>
            </w:r>
          </w:p>
        </w:tc>
        <w:tc>
          <w:tcPr>
            <w:tcW w:w="1012" w:type="dxa"/>
          </w:tcPr>
          <w:p w:rsidR="007C2322" w:rsidRPr="00F00239" w:rsidRDefault="00F00239" w:rsidP="00222EC2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02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22EC2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</w:tr>
    </w:tbl>
    <w:p w:rsidR="0082051D" w:rsidRDefault="0082051D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141F" w:rsidRPr="00855FA0" w:rsidRDefault="00F00239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доходной части бюджета городского поселения на 2019 год налоговые и неналоговые доходы</w:t>
      </w:r>
      <w:r w:rsidR="00503B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B2284F">
        <w:rPr>
          <w:rFonts w:ascii="Times New Roman" w:hAnsi="Times New Roman" w:cs="Times New Roman"/>
          <w:sz w:val="24"/>
          <w:szCs w:val="24"/>
        </w:rPr>
        <w:t>45,</w:t>
      </w:r>
      <w:r w:rsidR="00A7018E">
        <w:rPr>
          <w:rFonts w:ascii="Times New Roman" w:hAnsi="Times New Roman" w:cs="Times New Roman"/>
          <w:sz w:val="24"/>
          <w:szCs w:val="24"/>
        </w:rPr>
        <w:t>7</w:t>
      </w:r>
      <w:r w:rsidRPr="00B2284F">
        <w:rPr>
          <w:rFonts w:ascii="Times New Roman" w:hAnsi="Times New Roman" w:cs="Times New Roman"/>
          <w:sz w:val="24"/>
          <w:szCs w:val="24"/>
        </w:rPr>
        <w:t>%</w:t>
      </w:r>
      <w:r w:rsidR="00E149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855FA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55FA0" w:rsidRPr="00B2284F">
        <w:rPr>
          <w:rFonts w:ascii="Times New Roman" w:hAnsi="Times New Roman" w:cs="Times New Roman"/>
          <w:sz w:val="24"/>
          <w:szCs w:val="24"/>
        </w:rPr>
        <w:t>54,</w:t>
      </w:r>
      <w:r w:rsidR="00A7018E">
        <w:rPr>
          <w:rFonts w:ascii="Times New Roman" w:hAnsi="Times New Roman" w:cs="Times New Roman"/>
          <w:sz w:val="24"/>
          <w:szCs w:val="24"/>
        </w:rPr>
        <w:t>3</w:t>
      </w:r>
      <w:r w:rsidR="00855FA0" w:rsidRPr="00B2284F">
        <w:rPr>
          <w:rFonts w:ascii="Times New Roman" w:hAnsi="Times New Roman" w:cs="Times New Roman"/>
          <w:sz w:val="24"/>
          <w:szCs w:val="24"/>
        </w:rPr>
        <w:t>%</w:t>
      </w:r>
      <w:r w:rsidR="00855FA0" w:rsidRPr="00855FA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FA0">
        <w:rPr>
          <w:rFonts w:ascii="Times New Roman" w:hAnsi="Times New Roman" w:cs="Times New Roman"/>
          <w:sz w:val="24"/>
          <w:szCs w:val="24"/>
        </w:rPr>
        <w:t xml:space="preserve">На 2020-2021гг. доходная часть бюджета сформирована за счет налоговых и неналоговых доходов в размере </w:t>
      </w:r>
      <w:r w:rsidR="00855FA0" w:rsidRPr="00B2284F">
        <w:rPr>
          <w:rFonts w:ascii="Times New Roman" w:hAnsi="Times New Roman" w:cs="Times New Roman"/>
          <w:sz w:val="24"/>
          <w:szCs w:val="24"/>
        </w:rPr>
        <w:t>5</w:t>
      </w:r>
      <w:r w:rsidR="00A7018E">
        <w:rPr>
          <w:rFonts w:ascii="Times New Roman" w:hAnsi="Times New Roman" w:cs="Times New Roman"/>
          <w:sz w:val="24"/>
          <w:szCs w:val="24"/>
        </w:rPr>
        <w:t>7,3</w:t>
      </w:r>
      <w:r w:rsidR="00855FA0" w:rsidRPr="00B2284F">
        <w:rPr>
          <w:rFonts w:ascii="Times New Roman" w:hAnsi="Times New Roman" w:cs="Times New Roman"/>
          <w:sz w:val="24"/>
          <w:szCs w:val="24"/>
        </w:rPr>
        <w:t>%</w:t>
      </w:r>
      <w:r w:rsidR="00855FA0">
        <w:rPr>
          <w:rFonts w:ascii="Times New Roman" w:hAnsi="Times New Roman" w:cs="Times New Roman"/>
          <w:sz w:val="24"/>
          <w:szCs w:val="24"/>
        </w:rPr>
        <w:t xml:space="preserve"> и </w:t>
      </w:r>
      <w:r w:rsidR="00855FA0" w:rsidRPr="00B2284F">
        <w:rPr>
          <w:rFonts w:ascii="Times New Roman" w:hAnsi="Times New Roman" w:cs="Times New Roman"/>
          <w:sz w:val="24"/>
          <w:szCs w:val="24"/>
        </w:rPr>
        <w:t>5</w:t>
      </w:r>
      <w:r w:rsidR="00A7018E">
        <w:rPr>
          <w:rFonts w:ascii="Times New Roman" w:hAnsi="Times New Roman" w:cs="Times New Roman"/>
          <w:sz w:val="24"/>
          <w:szCs w:val="24"/>
        </w:rPr>
        <w:t>7,9%</w:t>
      </w:r>
      <w:r w:rsidR="00855FA0">
        <w:rPr>
          <w:rFonts w:ascii="Times New Roman" w:hAnsi="Times New Roman" w:cs="Times New Roman"/>
          <w:sz w:val="24"/>
          <w:szCs w:val="24"/>
        </w:rPr>
        <w:t xml:space="preserve"> соответственно. Безвозмездные поступления в доходной части бюджета 2020-2021гг. составляют </w:t>
      </w:r>
      <w:r w:rsidR="00855FA0" w:rsidRPr="00B2284F">
        <w:rPr>
          <w:rFonts w:ascii="Times New Roman" w:hAnsi="Times New Roman" w:cs="Times New Roman"/>
          <w:sz w:val="24"/>
          <w:szCs w:val="24"/>
        </w:rPr>
        <w:t>4</w:t>
      </w:r>
      <w:r w:rsidR="00A7018E">
        <w:rPr>
          <w:rFonts w:ascii="Times New Roman" w:hAnsi="Times New Roman" w:cs="Times New Roman"/>
          <w:sz w:val="24"/>
          <w:szCs w:val="24"/>
        </w:rPr>
        <w:t>2,7%</w:t>
      </w:r>
      <w:r w:rsidR="00855FA0">
        <w:rPr>
          <w:rFonts w:ascii="Times New Roman" w:hAnsi="Times New Roman" w:cs="Times New Roman"/>
          <w:sz w:val="24"/>
          <w:szCs w:val="24"/>
        </w:rPr>
        <w:t xml:space="preserve"> и </w:t>
      </w:r>
      <w:r w:rsidR="00855FA0" w:rsidRPr="00B2284F">
        <w:rPr>
          <w:rFonts w:ascii="Times New Roman" w:hAnsi="Times New Roman" w:cs="Times New Roman"/>
          <w:sz w:val="24"/>
          <w:szCs w:val="24"/>
        </w:rPr>
        <w:t>4</w:t>
      </w:r>
      <w:r w:rsidR="00A7018E">
        <w:rPr>
          <w:rFonts w:ascii="Times New Roman" w:hAnsi="Times New Roman" w:cs="Times New Roman"/>
          <w:sz w:val="24"/>
          <w:szCs w:val="24"/>
        </w:rPr>
        <w:t>2,1%</w:t>
      </w:r>
      <w:r w:rsidR="00855FA0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081" w:rsidRDefault="00855FA0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налоговых доходов наибольший удельный вес занимают налоги на доходы физических лиц и налоги на совокупный доход.</w:t>
      </w:r>
    </w:p>
    <w:p w:rsidR="00855FA0" w:rsidRDefault="00855FA0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на 2019 год и плановых период практически сформированы за счет доходов от использования имущества, от оказания платных услуг и от продажи материальных и нематериальных активов.</w:t>
      </w:r>
    </w:p>
    <w:p w:rsidR="00193F9B" w:rsidRPr="00B2284F" w:rsidRDefault="00503B19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финансовый год ожидается поступление доходов в бюджет городского поселения в объеме </w:t>
      </w:r>
      <w:r w:rsidRPr="00503B19">
        <w:rPr>
          <w:rFonts w:ascii="Times New Roman" w:hAnsi="Times New Roman" w:cs="Times New Roman"/>
          <w:i/>
          <w:sz w:val="24"/>
          <w:szCs w:val="24"/>
        </w:rPr>
        <w:t>386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B19">
        <w:rPr>
          <w:rFonts w:ascii="Times New Roman" w:hAnsi="Times New Roman" w:cs="Times New Roman"/>
          <w:i/>
          <w:sz w:val="24"/>
          <w:szCs w:val="24"/>
        </w:rPr>
        <w:t>600,0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налоговые и неналоговые доходы в объеме </w:t>
      </w:r>
      <w:r w:rsidRPr="00503B19">
        <w:rPr>
          <w:rFonts w:ascii="Times New Roman" w:hAnsi="Times New Roman" w:cs="Times New Roman"/>
          <w:i/>
          <w:sz w:val="24"/>
          <w:szCs w:val="24"/>
        </w:rPr>
        <w:t>10</w:t>
      </w:r>
      <w:r w:rsidR="0045594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B19">
        <w:rPr>
          <w:rFonts w:ascii="Times New Roman" w:hAnsi="Times New Roman" w:cs="Times New Roman"/>
          <w:i/>
          <w:sz w:val="24"/>
          <w:szCs w:val="24"/>
        </w:rPr>
        <w:t>769,0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B2284F">
        <w:rPr>
          <w:rFonts w:ascii="Times New Roman" w:hAnsi="Times New Roman" w:cs="Times New Roman"/>
          <w:sz w:val="24"/>
          <w:szCs w:val="24"/>
        </w:rPr>
        <w:t>26,3%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безвозмездные поступления </w:t>
      </w:r>
      <w:r w:rsidRPr="00B2284F">
        <w:rPr>
          <w:rFonts w:ascii="Times New Roman" w:hAnsi="Times New Roman" w:cs="Times New Roman"/>
          <w:sz w:val="24"/>
          <w:szCs w:val="24"/>
        </w:rPr>
        <w:t>73,7%.</w:t>
      </w:r>
    </w:p>
    <w:p w:rsidR="00BE3977" w:rsidRDefault="00BE3977" w:rsidP="00BE3977">
      <w:pPr>
        <w:tabs>
          <w:tab w:val="left" w:pos="450"/>
          <w:tab w:val="left" w:pos="567"/>
          <w:tab w:val="center" w:pos="4677"/>
          <w:tab w:val="center" w:pos="5244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6. Расходы бюджета городского поселения</w:t>
      </w:r>
    </w:p>
    <w:p w:rsidR="00B7272F" w:rsidRPr="0065516B" w:rsidRDefault="00BE3977" w:rsidP="00B7272F">
      <w:pPr>
        <w:tabs>
          <w:tab w:val="left" w:pos="765"/>
        </w:tabs>
        <w:autoSpaceDE w:val="0"/>
        <w:autoSpaceDN w:val="0"/>
        <w:adjustRightInd w:val="0"/>
        <w:spacing w:after="0" w:line="23" w:lineRule="atLeast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7272F">
        <w:rPr>
          <w:rFonts w:ascii="Times New Roman" w:hAnsi="Times New Roman" w:cs="Times New Roman"/>
          <w:sz w:val="24"/>
          <w:szCs w:val="24"/>
        </w:rPr>
        <w:t xml:space="preserve">       В соответствии с ч</w:t>
      </w:r>
      <w:r w:rsidR="00B7272F" w:rsidRPr="0065516B">
        <w:rPr>
          <w:rFonts w:ascii="Times New Roman" w:hAnsi="Times New Roman" w:cs="Times New Roman"/>
          <w:sz w:val="24"/>
          <w:szCs w:val="24"/>
        </w:rPr>
        <w:t>астью 1 статьи 169 БК РФ</w:t>
      </w:r>
      <w:r w:rsidR="00B7272F">
        <w:rPr>
          <w:rFonts w:ascii="Times New Roman" w:hAnsi="Times New Roman" w:cs="Times New Roman"/>
          <w:sz w:val="24"/>
          <w:szCs w:val="24"/>
        </w:rPr>
        <w:t>,</w:t>
      </w:r>
      <w:r w:rsidR="00B7272F" w:rsidRPr="00B7272F">
        <w:rPr>
          <w:rFonts w:ascii="Times New Roman" w:hAnsi="Times New Roman" w:cs="Times New Roman"/>
          <w:sz w:val="24"/>
          <w:szCs w:val="24"/>
        </w:rPr>
        <w:t xml:space="preserve"> </w:t>
      </w:r>
      <w:r w:rsidR="00B7272F" w:rsidRPr="0065516B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</w:t>
      </w:r>
      <w:r w:rsidR="00187FD9">
        <w:rPr>
          <w:rFonts w:ascii="Times New Roman" w:hAnsi="Times New Roman" w:cs="Times New Roman"/>
          <w:sz w:val="24"/>
          <w:szCs w:val="24"/>
        </w:rPr>
        <w:t>,</w:t>
      </w:r>
      <w:r w:rsidR="00B7272F">
        <w:rPr>
          <w:rFonts w:ascii="Times New Roman" w:hAnsi="Times New Roman" w:cs="Times New Roman"/>
          <w:sz w:val="24"/>
          <w:szCs w:val="24"/>
        </w:rPr>
        <w:t xml:space="preserve"> </w:t>
      </w:r>
      <w:r w:rsidR="00B7272F" w:rsidRPr="0065516B">
        <w:rPr>
          <w:rFonts w:ascii="Times New Roman" w:hAnsi="Times New Roman" w:cs="Times New Roman"/>
          <w:sz w:val="24"/>
          <w:szCs w:val="24"/>
        </w:rPr>
        <w:t>проект бюджета составля</w:t>
      </w:r>
      <w:r w:rsidR="00B7272F">
        <w:rPr>
          <w:rFonts w:ascii="Times New Roman" w:hAnsi="Times New Roman" w:cs="Times New Roman"/>
          <w:sz w:val="24"/>
          <w:szCs w:val="24"/>
        </w:rPr>
        <w:t>лся</w:t>
      </w:r>
      <w:r w:rsidR="00B7272F" w:rsidRPr="0065516B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 экономического развития городского поселения </w:t>
      </w:r>
    </w:p>
    <w:p w:rsidR="00B7272F" w:rsidRDefault="00B7272F" w:rsidP="00B7272F">
      <w:pPr>
        <w:tabs>
          <w:tab w:val="left" w:pos="765"/>
        </w:tabs>
        <w:autoSpaceDE w:val="0"/>
        <w:autoSpaceDN w:val="0"/>
        <w:adjustRightInd w:val="0"/>
        <w:spacing w:after="0" w:line="23" w:lineRule="atLeast"/>
        <w:ind w:left="142" w:hanging="1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П</w:t>
      </w:r>
      <w:r>
        <w:rPr>
          <w:rFonts w:ascii="Times New Roman" w:hAnsi="Times New Roman" w:cs="Times New Roman"/>
          <w:sz w:val="24"/>
          <w:szCs w:val="24"/>
        </w:rPr>
        <w:t>ри формировании расходной части бюджета учитывались внутренние ресурсы, поступления налоговых и неналоговых доходов и безвозмездные поступления.</w:t>
      </w:r>
    </w:p>
    <w:p w:rsidR="00BE3977" w:rsidRDefault="00BE3977" w:rsidP="006A3D12">
      <w:pPr>
        <w:tabs>
          <w:tab w:val="left" w:pos="765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280">
        <w:rPr>
          <w:rFonts w:ascii="Times New Roman" w:hAnsi="Times New Roman" w:cs="Times New Roman"/>
          <w:sz w:val="24"/>
          <w:szCs w:val="24"/>
        </w:rPr>
        <w:t xml:space="preserve">Общий объём расходов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</w:t>
      </w:r>
      <w:r w:rsidRPr="00D87280">
        <w:rPr>
          <w:rFonts w:ascii="Times New Roman" w:hAnsi="Times New Roman" w:cs="Times New Roman"/>
          <w:sz w:val="24"/>
          <w:szCs w:val="24"/>
        </w:rPr>
        <w:t>на 201</w:t>
      </w:r>
      <w:r w:rsidR="004C7D30">
        <w:rPr>
          <w:rFonts w:ascii="Times New Roman" w:hAnsi="Times New Roman" w:cs="Times New Roman"/>
          <w:sz w:val="24"/>
          <w:szCs w:val="24"/>
        </w:rPr>
        <w:t>9</w:t>
      </w:r>
      <w:r w:rsidRPr="00D8728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определен</w:t>
      </w:r>
      <w:r w:rsidRPr="00D87280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C7D30" w:rsidRPr="004C7D30">
        <w:rPr>
          <w:rFonts w:ascii="Times New Roman" w:hAnsi="Times New Roman" w:cs="Times New Roman"/>
          <w:i/>
          <w:sz w:val="24"/>
          <w:szCs w:val="24"/>
        </w:rPr>
        <w:t>23</w:t>
      </w:r>
      <w:r w:rsidR="003162BF">
        <w:rPr>
          <w:rFonts w:ascii="Times New Roman" w:hAnsi="Times New Roman" w:cs="Times New Roman"/>
          <w:i/>
          <w:sz w:val="24"/>
          <w:szCs w:val="24"/>
        </w:rPr>
        <w:t>7 023,3</w:t>
      </w:r>
      <w:r w:rsidRPr="00366AD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D87280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4C7D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189</w:t>
      </w:r>
      <w:r w:rsidR="003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449,2</w:t>
      </w:r>
      <w:r w:rsidRPr="004C7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AD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7272F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B7272F" w:rsidRPr="00B7272F">
        <w:rPr>
          <w:rFonts w:ascii="Times New Roman" w:hAnsi="Times New Roman" w:cs="Times New Roman"/>
          <w:i/>
          <w:sz w:val="24"/>
          <w:szCs w:val="24"/>
        </w:rPr>
        <w:t>2</w:t>
      </w:r>
      <w:r w:rsidR="00B727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72F" w:rsidRPr="00B7272F">
        <w:rPr>
          <w:rFonts w:ascii="Times New Roman" w:hAnsi="Times New Roman" w:cs="Times New Roman"/>
          <w:i/>
          <w:sz w:val="24"/>
          <w:szCs w:val="24"/>
        </w:rPr>
        <w:t>755</w:t>
      </w:r>
      <w:r w:rsidRPr="00B7272F">
        <w:rPr>
          <w:rFonts w:ascii="Times New Roman" w:hAnsi="Times New Roman" w:cs="Times New Roman"/>
          <w:i/>
          <w:sz w:val="24"/>
          <w:szCs w:val="24"/>
        </w:rPr>
        <w:t>,</w:t>
      </w:r>
      <w:r w:rsidR="00B7272F" w:rsidRPr="00B7272F">
        <w:rPr>
          <w:rFonts w:ascii="Times New Roman" w:hAnsi="Times New Roman" w:cs="Times New Roman"/>
          <w:i/>
          <w:sz w:val="24"/>
          <w:szCs w:val="24"/>
        </w:rPr>
        <w:t>1 тыс. рублей</w:t>
      </w:r>
      <w:r w:rsidR="00B727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4C7D30">
        <w:rPr>
          <w:rFonts w:ascii="Times New Roman" w:hAnsi="Times New Roman" w:cs="Times New Roman"/>
          <w:sz w:val="24"/>
          <w:szCs w:val="24"/>
        </w:rPr>
        <w:t>1</w:t>
      </w:r>
      <w:r w:rsidR="00251B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192</w:t>
      </w:r>
      <w:r w:rsidR="003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369,8</w:t>
      </w:r>
      <w:r w:rsidRPr="00366AD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7272F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</w:t>
      </w:r>
      <w:r w:rsidR="00C715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71562" w:rsidRPr="00C71562">
        <w:rPr>
          <w:rFonts w:ascii="Times New Roman" w:hAnsi="Times New Roman" w:cs="Times New Roman"/>
          <w:i/>
          <w:sz w:val="24"/>
          <w:szCs w:val="24"/>
        </w:rPr>
        <w:t>5</w:t>
      </w:r>
      <w:r w:rsidR="0061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562" w:rsidRPr="00C71562">
        <w:rPr>
          <w:rFonts w:ascii="Times New Roman" w:hAnsi="Times New Roman" w:cs="Times New Roman"/>
          <w:i/>
          <w:sz w:val="24"/>
          <w:szCs w:val="24"/>
        </w:rPr>
        <w:t>654,4 тыс. рублей</w:t>
      </w:r>
      <w:r w:rsidR="00C715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977" w:rsidRPr="009D7756" w:rsidRDefault="00BE3977" w:rsidP="006A3D12">
      <w:pPr>
        <w:tabs>
          <w:tab w:val="left" w:pos="765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4C7D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</w:t>
      </w:r>
      <w:r w:rsidRPr="00366AD1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</w:t>
      </w:r>
      <w:r w:rsidRPr="00CB5BE0">
        <w:rPr>
          <w:rFonts w:ascii="Times New Roman" w:hAnsi="Times New Roman" w:cs="Times New Roman"/>
          <w:sz w:val="24"/>
          <w:szCs w:val="24"/>
        </w:rPr>
        <w:t>201</w:t>
      </w:r>
      <w:r w:rsidR="004C7D30">
        <w:rPr>
          <w:rFonts w:ascii="Times New Roman" w:hAnsi="Times New Roman" w:cs="Times New Roman"/>
          <w:sz w:val="24"/>
          <w:szCs w:val="24"/>
        </w:rPr>
        <w:t>8</w:t>
      </w:r>
      <w:r w:rsidRPr="00CB5BE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сокращение расходов на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44</w:t>
      </w:r>
      <w:r w:rsidR="003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664,7</w:t>
      </w:r>
      <w:r w:rsidRPr="00366AD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AD1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3162BF">
        <w:rPr>
          <w:rFonts w:ascii="Times New Roman" w:hAnsi="Times New Roman" w:cs="Times New Roman"/>
          <w:sz w:val="24"/>
          <w:szCs w:val="24"/>
        </w:rPr>
        <w:t>или</w:t>
      </w:r>
      <w:r w:rsidRPr="00366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D30">
        <w:rPr>
          <w:rFonts w:ascii="Times New Roman" w:hAnsi="Times New Roman" w:cs="Times New Roman"/>
          <w:i/>
          <w:sz w:val="24"/>
          <w:szCs w:val="24"/>
        </w:rPr>
        <w:t>1</w:t>
      </w:r>
      <w:r w:rsidR="003162BF">
        <w:rPr>
          <w:rFonts w:ascii="Times New Roman" w:hAnsi="Times New Roman" w:cs="Times New Roman"/>
          <w:i/>
          <w:sz w:val="24"/>
          <w:szCs w:val="24"/>
        </w:rPr>
        <w:t>6,0</w:t>
      </w:r>
      <w:r w:rsidR="004C7D30">
        <w:rPr>
          <w:rFonts w:ascii="Times New Roman" w:hAnsi="Times New Roman" w:cs="Times New Roman"/>
          <w:i/>
          <w:sz w:val="24"/>
          <w:szCs w:val="24"/>
        </w:rPr>
        <w:t>%</w:t>
      </w:r>
      <w:r w:rsidRPr="00366AD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4C7D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ожидается исполнение расходной части бюджета на сумму </w:t>
      </w:r>
      <w:r w:rsidR="004C7D30" w:rsidRPr="004C7D30">
        <w:rPr>
          <w:rFonts w:ascii="Times New Roman" w:hAnsi="Times New Roman" w:cs="Times New Roman"/>
          <w:i/>
          <w:sz w:val="24"/>
          <w:szCs w:val="24"/>
        </w:rPr>
        <w:t>281</w:t>
      </w:r>
      <w:r w:rsidR="004C7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D30" w:rsidRPr="004C7D30">
        <w:rPr>
          <w:rFonts w:ascii="Times New Roman" w:hAnsi="Times New Roman" w:cs="Times New Roman"/>
          <w:i/>
          <w:sz w:val="24"/>
          <w:szCs w:val="24"/>
        </w:rPr>
        <w:t>688,0</w:t>
      </w:r>
      <w:r w:rsidRPr="009D7756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BE3977" w:rsidRDefault="00BE3977" w:rsidP="006A3D12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C7D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C7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9D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4C7D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году предусмотрено сокращение расходной части бюджета на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47</w:t>
      </w:r>
      <w:r w:rsidR="003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574,1</w:t>
      </w:r>
      <w:r w:rsidRPr="009D77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44</w:t>
      </w:r>
      <w:r w:rsidR="003162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2BF" w:rsidRPr="003162BF">
        <w:rPr>
          <w:rFonts w:ascii="Times New Roman" w:hAnsi="Times New Roman" w:cs="Times New Roman"/>
          <w:i/>
          <w:sz w:val="24"/>
          <w:szCs w:val="24"/>
        </w:rPr>
        <w:t>653,5</w:t>
      </w:r>
      <w:r w:rsidRPr="00C30A9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9D7756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9D77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3977" w:rsidRDefault="00BE3977" w:rsidP="00BE3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30">
        <w:rPr>
          <w:rFonts w:ascii="Times New Roman" w:hAnsi="Times New Roman" w:cs="Times New Roman"/>
          <w:b/>
          <w:sz w:val="24"/>
          <w:szCs w:val="24"/>
        </w:rPr>
        <w:t>Структура расходной части бюджета</w:t>
      </w:r>
      <w:r w:rsidR="00EA3FF6">
        <w:rPr>
          <w:rFonts w:ascii="Times New Roman" w:hAnsi="Times New Roman" w:cs="Times New Roman"/>
          <w:b/>
          <w:sz w:val="24"/>
          <w:szCs w:val="24"/>
        </w:rPr>
        <w:t xml:space="preserve"> в разрезе разделов</w:t>
      </w:r>
      <w:r w:rsidRPr="004C7D3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A3FF6">
        <w:rPr>
          <w:rFonts w:ascii="Times New Roman" w:hAnsi="Times New Roman" w:cs="Times New Roman"/>
          <w:b/>
          <w:sz w:val="24"/>
          <w:szCs w:val="24"/>
        </w:rPr>
        <w:t>9</w:t>
      </w:r>
      <w:r w:rsidRPr="004C7D30"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="00EA3FF6">
        <w:rPr>
          <w:rFonts w:ascii="Times New Roman" w:hAnsi="Times New Roman" w:cs="Times New Roman"/>
          <w:b/>
          <w:sz w:val="24"/>
          <w:szCs w:val="24"/>
        </w:rPr>
        <w:t xml:space="preserve"> плановый период и ожидаемое исполнение за 2018 год</w:t>
      </w:r>
      <w:r w:rsidRPr="004C7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962" w:rsidRPr="006E3962" w:rsidRDefault="006E3962" w:rsidP="006E3962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E3962">
        <w:rPr>
          <w:rFonts w:ascii="Times New Roman" w:hAnsi="Times New Roman" w:cs="Times New Roman"/>
          <w:b/>
          <w:sz w:val="18"/>
          <w:szCs w:val="18"/>
        </w:rPr>
        <w:t>(тыс. руб.)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1134"/>
        <w:gridCol w:w="1380"/>
        <w:gridCol w:w="1420"/>
      </w:tblGrid>
      <w:tr w:rsidR="00CF5415" w:rsidTr="00253A64">
        <w:trPr>
          <w:trHeight w:val="270"/>
        </w:trPr>
        <w:tc>
          <w:tcPr>
            <w:tcW w:w="392" w:type="dxa"/>
            <w:vMerge w:val="restart"/>
          </w:tcPr>
          <w:p w:rsidR="00CF5415" w:rsidRPr="00BF6D64" w:rsidRDefault="00CF541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</w:tcPr>
          <w:p w:rsidR="00CF5415" w:rsidRPr="00BF6D64" w:rsidRDefault="00CF541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F5415" w:rsidRPr="00BF6D64" w:rsidRDefault="00CF541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:rsidR="00CF5415" w:rsidRPr="00BF6D64" w:rsidRDefault="00CF541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 xml:space="preserve">Ожидаемое исполнение </w:t>
            </w:r>
          </w:p>
          <w:p w:rsidR="00CF5415" w:rsidRPr="00BF6D64" w:rsidRDefault="00CF5415" w:rsidP="00CF541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</w:tc>
        <w:tc>
          <w:tcPr>
            <w:tcW w:w="3934" w:type="dxa"/>
            <w:gridSpan w:val="3"/>
          </w:tcPr>
          <w:p w:rsidR="00CF5415" w:rsidRPr="00BF6D64" w:rsidRDefault="00CF5415" w:rsidP="00BF6D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BF6D64" w:rsidTr="00253A64">
        <w:trPr>
          <w:trHeight w:val="555"/>
        </w:trPr>
        <w:tc>
          <w:tcPr>
            <w:tcW w:w="392" w:type="dxa"/>
            <w:vMerge/>
          </w:tcPr>
          <w:p w:rsidR="00BF6D64" w:rsidRPr="00BF6D64" w:rsidRDefault="00BF6D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F6D64" w:rsidRPr="00BF6D64" w:rsidRDefault="00BF6D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6D64" w:rsidRPr="00BF6D64" w:rsidRDefault="00BF6D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6D64" w:rsidRPr="00BF6D64" w:rsidRDefault="00BF6D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6D64" w:rsidRPr="00BF6D64" w:rsidRDefault="00BF6D64" w:rsidP="00BF6D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380" w:type="dxa"/>
          </w:tcPr>
          <w:p w:rsidR="00BF6D64" w:rsidRPr="00BF6D64" w:rsidRDefault="00BF6D64" w:rsidP="00BF6D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420" w:type="dxa"/>
          </w:tcPr>
          <w:p w:rsidR="00BF6D64" w:rsidRPr="00BF6D64" w:rsidRDefault="00BF6D64" w:rsidP="00BF6D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D64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BF6D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BF6D64" w:rsidRPr="00253A64" w:rsidRDefault="00BF6D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F6D64" w:rsidRPr="00253A64" w:rsidRDefault="00BF6D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968,0</w:t>
            </w:r>
          </w:p>
        </w:tc>
        <w:tc>
          <w:tcPr>
            <w:tcW w:w="1380" w:type="dxa"/>
          </w:tcPr>
          <w:p w:rsidR="00BF6D64" w:rsidRPr="00395A15" w:rsidRDefault="00253A64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968,0</w:t>
            </w:r>
          </w:p>
        </w:tc>
        <w:tc>
          <w:tcPr>
            <w:tcW w:w="1420" w:type="dxa"/>
          </w:tcPr>
          <w:p w:rsidR="00BF6D64" w:rsidRPr="00395A15" w:rsidRDefault="00253A64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968,0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3855B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BF6D64" w:rsidRPr="00253A64" w:rsidRDefault="003855B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Национальные</w:t>
            </w:r>
            <w:proofErr w:type="gramEnd"/>
            <w:r w:rsidRPr="00253A64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безопасность и правоохранительная деятельность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380" w:type="dxa"/>
          </w:tcPr>
          <w:p w:rsidR="00BF6D64" w:rsidRPr="00395A15" w:rsidRDefault="00253A64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420" w:type="dxa"/>
          </w:tcPr>
          <w:p w:rsidR="00BF6D64" w:rsidRPr="00395A15" w:rsidRDefault="00253A64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3855B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BF6D64" w:rsidRPr="00253A64" w:rsidRDefault="003855B4" w:rsidP="003855B4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56230,0</w:t>
            </w:r>
          </w:p>
        </w:tc>
        <w:tc>
          <w:tcPr>
            <w:tcW w:w="1134" w:type="dxa"/>
          </w:tcPr>
          <w:p w:rsidR="00BF6D64" w:rsidRPr="00253A64" w:rsidRDefault="00253A64" w:rsidP="00FB26C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76712,</w:t>
            </w:r>
            <w:r w:rsidR="00FB26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0" w:type="dxa"/>
          </w:tcPr>
          <w:p w:rsidR="00BF6D64" w:rsidRPr="00395A15" w:rsidRDefault="00253A64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56171,0</w:t>
            </w:r>
          </w:p>
        </w:tc>
        <w:tc>
          <w:tcPr>
            <w:tcW w:w="1420" w:type="dxa"/>
          </w:tcPr>
          <w:p w:rsidR="00BF6D64" w:rsidRPr="00395A15" w:rsidRDefault="00253A64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56847,</w:t>
            </w:r>
            <w:r w:rsidR="00114C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3855B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BF6D64" w:rsidRPr="00253A64" w:rsidRDefault="003855B4" w:rsidP="003855B4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</w:tcPr>
          <w:p w:rsidR="00BF6D64" w:rsidRPr="00253A64" w:rsidRDefault="003855B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207976,0</w:t>
            </w:r>
          </w:p>
        </w:tc>
        <w:tc>
          <w:tcPr>
            <w:tcW w:w="1134" w:type="dxa"/>
          </w:tcPr>
          <w:p w:rsidR="00BF6D64" w:rsidRPr="00253A64" w:rsidRDefault="00253A64" w:rsidP="00FB26C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B26C1">
              <w:rPr>
                <w:rFonts w:ascii="Times New Roman" w:hAnsi="Times New Roman" w:cs="Times New Roman"/>
                <w:sz w:val="18"/>
                <w:szCs w:val="18"/>
              </w:rPr>
              <w:t>2765,6</w:t>
            </w:r>
          </w:p>
        </w:tc>
        <w:tc>
          <w:tcPr>
            <w:tcW w:w="1380" w:type="dxa"/>
          </w:tcPr>
          <w:p w:rsidR="00BF6D64" w:rsidRPr="00395A15" w:rsidRDefault="00251B71" w:rsidP="00FB26C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6C1">
              <w:rPr>
                <w:rFonts w:ascii="Times New Roman" w:hAnsi="Times New Roman" w:cs="Times New Roman"/>
                <w:sz w:val="18"/>
                <w:szCs w:val="18"/>
              </w:rPr>
              <w:t>14469,0</w:t>
            </w:r>
          </w:p>
        </w:tc>
        <w:tc>
          <w:tcPr>
            <w:tcW w:w="1420" w:type="dxa"/>
          </w:tcPr>
          <w:p w:rsidR="00BF6D64" w:rsidRPr="00395A15" w:rsidRDefault="00251B71" w:rsidP="00FB26C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26C1">
              <w:rPr>
                <w:rFonts w:ascii="Times New Roman" w:hAnsi="Times New Roman" w:cs="Times New Roman"/>
                <w:sz w:val="18"/>
                <w:szCs w:val="18"/>
              </w:rPr>
              <w:t>13301,0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BF6D64" w:rsidRPr="00253A64" w:rsidRDefault="00253A64" w:rsidP="00253A64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12872,0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13074,0</w:t>
            </w:r>
          </w:p>
        </w:tc>
        <w:tc>
          <w:tcPr>
            <w:tcW w:w="1380" w:type="dxa"/>
          </w:tcPr>
          <w:p w:rsidR="00BF6D64" w:rsidRPr="00395A15" w:rsidRDefault="00253A64" w:rsidP="00BB197E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13536,</w:t>
            </w:r>
            <w:r w:rsidR="00BB19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BF6D64" w:rsidRPr="00395A15" w:rsidRDefault="00253A64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14018,5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BF6D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3308,0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2803,0</w:t>
            </w:r>
          </w:p>
        </w:tc>
        <w:tc>
          <w:tcPr>
            <w:tcW w:w="1380" w:type="dxa"/>
          </w:tcPr>
          <w:p w:rsidR="00BF6D64" w:rsidRPr="00395A15" w:rsidRDefault="00114C6B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</w:tc>
        <w:tc>
          <w:tcPr>
            <w:tcW w:w="1420" w:type="dxa"/>
          </w:tcPr>
          <w:p w:rsidR="00BF6D64" w:rsidRPr="00395A15" w:rsidRDefault="00114C6B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</w:tr>
      <w:tr w:rsidR="00BF6D64" w:rsidTr="00253A64">
        <w:tc>
          <w:tcPr>
            <w:tcW w:w="392" w:type="dxa"/>
          </w:tcPr>
          <w:p w:rsidR="00BF6D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BF6D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1134" w:type="dxa"/>
          </w:tcPr>
          <w:p w:rsidR="00BF6D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380" w:type="dxa"/>
          </w:tcPr>
          <w:p w:rsidR="00BF6D64" w:rsidRPr="00395A15" w:rsidRDefault="00251B71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</w:tcPr>
          <w:p w:rsidR="00BF6D64" w:rsidRPr="00395A15" w:rsidRDefault="00251B71" w:rsidP="00395A1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A1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253A64" w:rsidTr="00253A64">
        <w:tc>
          <w:tcPr>
            <w:tcW w:w="392" w:type="dxa"/>
          </w:tcPr>
          <w:p w:rsidR="00253A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53A64" w:rsidRPr="00253A64" w:rsidRDefault="00253A64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Итого расходы</w:t>
            </w:r>
          </w:p>
        </w:tc>
        <w:tc>
          <w:tcPr>
            <w:tcW w:w="1134" w:type="dxa"/>
          </w:tcPr>
          <w:p w:rsidR="00253A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3A64" w:rsidRPr="00253A64" w:rsidRDefault="00253A64" w:rsidP="00253A64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281688,0</w:t>
            </w:r>
          </w:p>
        </w:tc>
        <w:tc>
          <w:tcPr>
            <w:tcW w:w="1134" w:type="dxa"/>
          </w:tcPr>
          <w:p w:rsidR="00253A64" w:rsidRPr="00253A64" w:rsidRDefault="00253A64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6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14C6B">
              <w:rPr>
                <w:rFonts w:ascii="Times New Roman" w:hAnsi="Times New Roman" w:cs="Times New Roman"/>
                <w:sz w:val="18"/>
                <w:szCs w:val="18"/>
              </w:rPr>
              <w:t>7023,3</w:t>
            </w:r>
          </w:p>
        </w:tc>
        <w:tc>
          <w:tcPr>
            <w:tcW w:w="1380" w:type="dxa"/>
          </w:tcPr>
          <w:p w:rsidR="00253A64" w:rsidRPr="00395A15" w:rsidRDefault="007467A8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4C6B">
              <w:rPr>
                <w:rFonts w:ascii="Times New Roman" w:hAnsi="Times New Roman" w:cs="Times New Roman"/>
                <w:sz w:val="18"/>
                <w:szCs w:val="18"/>
              </w:rPr>
              <w:t>86694,1</w:t>
            </w:r>
          </w:p>
        </w:tc>
        <w:tc>
          <w:tcPr>
            <w:tcW w:w="1420" w:type="dxa"/>
          </w:tcPr>
          <w:p w:rsidR="00253A64" w:rsidRPr="00395A15" w:rsidRDefault="00114C6B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186715,4</w:t>
            </w:r>
          </w:p>
        </w:tc>
      </w:tr>
      <w:tr w:rsidR="00E759B4" w:rsidTr="00382845">
        <w:tc>
          <w:tcPr>
            <w:tcW w:w="6771" w:type="dxa"/>
            <w:gridSpan w:val="5"/>
            <w:vMerge w:val="restart"/>
          </w:tcPr>
          <w:p w:rsidR="00E759B4" w:rsidRPr="00E759B4" w:rsidRDefault="00E759B4" w:rsidP="00E759B4">
            <w:pPr>
              <w:spacing w:line="24" w:lineRule="atLeast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59B4">
              <w:rPr>
                <w:rFonts w:ascii="Times New Roman" w:hAnsi="Times New Roman" w:cs="Times New Roman"/>
                <w:sz w:val="18"/>
                <w:szCs w:val="18"/>
              </w:rPr>
              <w:t>*В соответствии с пунктом 5 статьи 184.1 БК РФ под условно утверждаемыми (утвержденными) расходами понимаются нераспределенные в плановом периоде в соответствии  с классификацией расходы бюджетных ассигнований.</w:t>
            </w:r>
          </w:p>
          <w:p w:rsidR="00E759B4" w:rsidRPr="00253A64" w:rsidRDefault="00E759B4" w:rsidP="00196E1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E759B4" w:rsidRDefault="00E759B4" w:rsidP="007467A8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*Условно утверждаемые расходы в соответствии с п. 3 ст. 184.1 БК</w:t>
            </w:r>
          </w:p>
          <w:p w:rsidR="00E759B4" w:rsidRDefault="00E759B4" w:rsidP="006A3D1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2755,1 </w:t>
            </w:r>
          </w:p>
        </w:tc>
        <w:tc>
          <w:tcPr>
            <w:tcW w:w="1420" w:type="dxa"/>
          </w:tcPr>
          <w:p w:rsidR="00E759B4" w:rsidRDefault="00E759B4" w:rsidP="007467A8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*Условно утверждаемые расходы в соответствии с п. 3 ст. 184</w:t>
            </w:r>
          </w:p>
          <w:p w:rsidR="00E759B4" w:rsidRDefault="00E759B4" w:rsidP="007467A8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B4" w:rsidRDefault="00E759B4" w:rsidP="007467A8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5654,4</w:t>
            </w:r>
          </w:p>
        </w:tc>
      </w:tr>
      <w:tr w:rsidR="00E759B4" w:rsidTr="00382845">
        <w:tc>
          <w:tcPr>
            <w:tcW w:w="6771" w:type="dxa"/>
            <w:gridSpan w:val="5"/>
            <w:vMerge/>
          </w:tcPr>
          <w:p w:rsidR="00E759B4" w:rsidRPr="00253A64" w:rsidRDefault="00E759B4" w:rsidP="00196E11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E759B4" w:rsidRDefault="00E759B4" w:rsidP="007467A8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E759B4" w:rsidRDefault="00114C6B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189449,2</w:t>
            </w:r>
          </w:p>
        </w:tc>
        <w:tc>
          <w:tcPr>
            <w:tcW w:w="1420" w:type="dxa"/>
          </w:tcPr>
          <w:p w:rsidR="00E759B4" w:rsidRDefault="00E759B4" w:rsidP="007467A8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E759B4" w:rsidRDefault="00114C6B" w:rsidP="00114C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192369,8</w:t>
            </w:r>
          </w:p>
        </w:tc>
      </w:tr>
    </w:tbl>
    <w:p w:rsidR="00290772" w:rsidRDefault="00290772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729" w:rsidRDefault="00933784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расходной части бюджета на 2019 год и плановый период наибольший удельный вес занимают расходы на жилищно-коммунальное хозяйство, </w:t>
      </w:r>
      <w:r w:rsidR="00E508C8">
        <w:rPr>
          <w:rFonts w:ascii="Times New Roman" w:hAnsi="Times New Roman" w:cs="Times New Roman"/>
          <w:sz w:val="24"/>
          <w:szCs w:val="24"/>
        </w:rPr>
        <w:t>которые составляют от 60,</w:t>
      </w:r>
      <w:r w:rsidR="00CB2664">
        <w:rPr>
          <w:rFonts w:ascii="Times New Roman" w:hAnsi="Times New Roman" w:cs="Times New Roman"/>
          <w:sz w:val="24"/>
          <w:szCs w:val="24"/>
        </w:rPr>
        <w:t>2</w:t>
      </w:r>
      <w:r w:rsidR="00E508C8">
        <w:rPr>
          <w:rFonts w:ascii="Times New Roman" w:hAnsi="Times New Roman" w:cs="Times New Roman"/>
          <w:sz w:val="24"/>
          <w:szCs w:val="24"/>
        </w:rPr>
        <w:t>%</w:t>
      </w:r>
      <w:r w:rsidR="00A928CC">
        <w:rPr>
          <w:rFonts w:ascii="Times New Roman" w:hAnsi="Times New Roman" w:cs="Times New Roman"/>
          <w:sz w:val="24"/>
          <w:szCs w:val="24"/>
        </w:rPr>
        <w:t xml:space="preserve"> </w:t>
      </w:r>
      <w:r w:rsidR="00CB2664">
        <w:rPr>
          <w:rFonts w:ascii="Times New Roman" w:hAnsi="Times New Roman" w:cs="Times New Roman"/>
          <w:sz w:val="24"/>
          <w:szCs w:val="24"/>
        </w:rPr>
        <w:t>,</w:t>
      </w:r>
      <w:r w:rsidR="00A928CC">
        <w:rPr>
          <w:rFonts w:ascii="Times New Roman" w:hAnsi="Times New Roman" w:cs="Times New Roman"/>
          <w:sz w:val="24"/>
          <w:szCs w:val="24"/>
        </w:rPr>
        <w:t xml:space="preserve"> </w:t>
      </w:r>
      <w:r w:rsidR="00E508C8">
        <w:rPr>
          <w:rFonts w:ascii="Times New Roman" w:hAnsi="Times New Roman" w:cs="Times New Roman"/>
          <w:sz w:val="24"/>
          <w:szCs w:val="24"/>
        </w:rPr>
        <w:t>6</w:t>
      </w:r>
      <w:r w:rsidR="00CB2664">
        <w:rPr>
          <w:rFonts w:ascii="Times New Roman" w:hAnsi="Times New Roman" w:cs="Times New Roman"/>
          <w:sz w:val="24"/>
          <w:szCs w:val="24"/>
        </w:rPr>
        <w:t>0,4</w:t>
      </w:r>
      <w:r w:rsidR="00E508C8">
        <w:rPr>
          <w:rFonts w:ascii="Times New Roman" w:hAnsi="Times New Roman" w:cs="Times New Roman"/>
          <w:sz w:val="24"/>
          <w:szCs w:val="24"/>
        </w:rPr>
        <w:t>%</w:t>
      </w:r>
      <w:r w:rsidR="00CB2664">
        <w:rPr>
          <w:rFonts w:ascii="Times New Roman" w:hAnsi="Times New Roman" w:cs="Times New Roman"/>
          <w:sz w:val="24"/>
          <w:szCs w:val="24"/>
        </w:rPr>
        <w:t xml:space="preserve"> и 60,0% соответственно</w:t>
      </w:r>
      <w:proofErr w:type="gramStart"/>
      <w:r w:rsidR="00CB2664">
        <w:rPr>
          <w:rFonts w:ascii="Times New Roman" w:hAnsi="Times New Roman" w:cs="Times New Roman"/>
          <w:sz w:val="24"/>
          <w:szCs w:val="24"/>
        </w:rPr>
        <w:t>.</w:t>
      </w:r>
      <w:r w:rsidR="00E508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784" w:rsidRDefault="00E508C8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национальную экономику в общем объеме всех запланированных расходов составляют: 2019  - 32,</w:t>
      </w:r>
      <w:r w:rsidR="00CB26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%,  2020</w:t>
      </w:r>
      <w:r w:rsidR="00A928CC">
        <w:rPr>
          <w:rFonts w:ascii="Times New Roman" w:hAnsi="Times New Roman" w:cs="Times New Roman"/>
          <w:sz w:val="24"/>
          <w:szCs w:val="24"/>
        </w:rPr>
        <w:t xml:space="preserve"> </w:t>
      </w:r>
      <w:r w:rsidR="00CB26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B2664">
        <w:rPr>
          <w:rFonts w:ascii="Times New Roman" w:hAnsi="Times New Roman" w:cs="Times New Roman"/>
          <w:sz w:val="24"/>
          <w:szCs w:val="24"/>
        </w:rPr>
        <w:t>9,6</w:t>
      </w:r>
      <w:r>
        <w:rPr>
          <w:rFonts w:ascii="Times New Roman" w:hAnsi="Times New Roman" w:cs="Times New Roman"/>
          <w:sz w:val="24"/>
          <w:szCs w:val="24"/>
        </w:rPr>
        <w:t>%, в 2021- 2</w:t>
      </w:r>
      <w:r w:rsidR="00CB2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,6%.</w:t>
      </w:r>
    </w:p>
    <w:p w:rsidR="00DA50EF" w:rsidRDefault="00DA50EF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расходов по разделу</w:t>
      </w:r>
      <w:r w:rsidR="00C7572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Национальная экономика» входят расходы на реализацию двух программ: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и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7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3B7" w:rsidRDefault="00EA53B7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на 2019 год предусмотрено увеличение бюджетных ассигнований по отношению к ожидаемому исполнению на 20482,7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периоде предусмотрено сокращение расходов по отношению к 2019 году на сумму  </w:t>
      </w:r>
      <w:r w:rsidRPr="00EA53B7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3B7">
        <w:rPr>
          <w:rFonts w:ascii="Times New Roman" w:hAnsi="Times New Roman" w:cs="Times New Roman"/>
          <w:i/>
          <w:sz w:val="24"/>
          <w:szCs w:val="24"/>
        </w:rPr>
        <w:t>541,7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A53B7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53B7">
        <w:rPr>
          <w:rFonts w:ascii="Times New Roman" w:hAnsi="Times New Roman" w:cs="Times New Roman"/>
          <w:i/>
          <w:sz w:val="24"/>
          <w:szCs w:val="24"/>
        </w:rPr>
        <w:t>864,8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за счет сокращения расходов на реализацию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Pr="00EA53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84" w:rsidRDefault="00DD7496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в области культуры (на содержание МКУ «Дворец культуры им. Г.Д.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составляют: 2019 </w:t>
      </w:r>
      <w:r w:rsidR="00A92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5,</w:t>
      </w:r>
      <w:r w:rsidR="00CB26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%, 2020- </w:t>
      </w:r>
      <w:r w:rsidR="00CB2664">
        <w:rPr>
          <w:rFonts w:ascii="Times New Roman" w:hAnsi="Times New Roman" w:cs="Times New Roman"/>
          <w:sz w:val="24"/>
          <w:szCs w:val="24"/>
        </w:rPr>
        <w:t>7,1%</w:t>
      </w:r>
      <w:r>
        <w:rPr>
          <w:rFonts w:ascii="Times New Roman" w:hAnsi="Times New Roman" w:cs="Times New Roman"/>
          <w:sz w:val="24"/>
          <w:szCs w:val="24"/>
        </w:rPr>
        <w:t xml:space="preserve"> и 2021- 7,</w:t>
      </w:r>
      <w:r w:rsidR="00CB26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0%.</w:t>
      </w:r>
      <w:proofErr w:type="gramEnd"/>
    </w:p>
    <w:p w:rsidR="00EA53B7" w:rsidRDefault="00EA53B7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расходы в рамках муниципальных программ представлены ниже </w:t>
      </w:r>
      <w:r w:rsidR="00F00D09">
        <w:rPr>
          <w:rFonts w:ascii="Times New Roman" w:hAnsi="Times New Roman" w:cs="Times New Roman"/>
          <w:sz w:val="24"/>
          <w:szCs w:val="24"/>
        </w:rPr>
        <w:t xml:space="preserve">в более подробном виде </w:t>
      </w:r>
      <w:r>
        <w:rPr>
          <w:rFonts w:ascii="Times New Roman" w:hAnsi="Times New Roman" w:cs="Times New Roman"/>
          <w:sz w:val="24"/>
          <w:szCs w:val="24"/>
        </w:rPr>
        <w:t xml:space="preserve">в разрезе перечня основных мероприятий. </w:t>
      </w:r>
    </w:p>
    <w:p w:rsidR="00933784" w:rsidRDefault="00B2284F" w:rsidP="00A506C2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72">
        <w:rPr>
          <w:rFonts w:ascii="Times New Roman" w:hAnsi="Times New Roman" w:cs="Times New Roman"/>
          <w:b/>
          <w:sz w:val="24"/>
          <w:szCs w:val="24"/>
        </w:rPr>
        <w:t>В бюджете городского поселения на 2019 год</w:t>
      </w:r>
      <w:r w:rsidR="00977E0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2020-2021 годов</w:t>
      </w:r>
      <w:r w:rsidRPr="00C05F72">
        <w:rPr>
          <w:rFonts w:ascii="Times New Roman" w:hAnsi="Times New Roman" w:cs="Times New Roman"/>
          <w:b/>
          <w:sz w:val="24"/>
          <w:szCs w:val="24"/>
        </w:rPr>
        <w:t xml:space="preserve"> предусмотрена реализация следующих муниципальных программ: </w:t>
      </w:r>
    </w:p>
    <w:p w:rsidR="00C05F72" w:rsidRPr="006E3962" w:rsidRDefault="006E3962" w:rsidP="006E3962">
      <w:pPr>
        <w:tabs>
          <w:tab w:val="left" w:pos="7785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E3962">
        <w:rPr>
          <w:rFonts w:ascii="Times New Roman" w:hAnsi="Times New Roman" w:cs="Times New Roman"/>
          <w:b/>
          <w:sz w:val="18"/>
          <w:szCs w:val="18"/>
        </w:rPr>
        <w:t>(тыс. руб.)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1"/>
        <w:gridCol w:w="2091"/>
        <w:gridCol w:w="4430"/>
        <w:gridCol w:w="993"/>
        <w:gridCol w:w="850"/>
        <w:gridCol w:w="816"/>
      </w:tblGrid>
      <w:tr w:rsidR="00977E05" w:rsidTr="00977E05">
        <w:tc>
          <w:tcPr>
            <w:tcW w:w="391" w:type="dxa"/>
          </w:tcPr>
          <w:p w:rsidR="00977E05" w:rsidRPr="00C05F7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1" w:type="dxa"/>
          </w:tcPr>
          <w:p w:rsidR="00977E05" w:rsidRPr="00C05F7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72">
              <w:rPr>
                <w:rFonts w:ascii="Times New Roman" w:hAnsi="Times New Roman" w:cs="Times New Roman"/>
                <w:sz w:val="18"/>
                <w:szCs w:val="18"/>
              </w:rPr>
              <w:t>Наименование МП</w:t>
            </w:r>
          </w:p>
        </w:tc>
        <w:tc>
          <w:tcPr>
            <w:tcW w:w="4430" w:type="dxa"/>
          </w:tcPr>
          <w:p w:rsidR="00977E05" w:rsidRPr="00C05F7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72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</w:t>
            </w:r>
          </w:p>
        </w:tc>
        <w:tc>
          <w:tcPr>
            <w:tcW w:w="993" w:type="dxa"/>
          </w:tcPr>
          <w:p w:rsidR="00977E05" w:rsidRPr="00C05F72" w:rsidRDefault="00977E05" w:rsidP="00977E05">
            <w:pPr>
              <w:tabs>
                <w:tab w:val="left" w:pos="1995"/>
              </w:tabs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7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977E05" w:rsidRPr="00C05F72" w:rsidRDefault="00977E05" w:rsidP="00977E05">
            <w:pPr>
              <w:tabs>
                <w:tab w:val="left" w:pos="1995"/>
              </w:tabs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977E05" w:rsidRPr="00C05F72" w:rsidRDefault="00977E05" w:rsidP="00977E05">
            <w:pPr>
              <w:tabs>
                <w:tab w:val="left" w:pos="1995"/>
              </w:tabs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977E05" w:rsidTr="00977E05">
        <w:tc>
          <w:tcPr>
            <w:tcW w:w="391" w:type="dxa"/>
          </w:tcPr>
          <w:p w:rsidR="00977E05" w:rsidRPr="00C05F7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1" w:type="dxa"/>
          </w:tcPr>
          <w:p w:rsidR="00977E05" w:rsidRPr="00C05F72" w:rsidRDefault="00977E05" w:rsidP="00C05F7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72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безопасности жизнедеятельности населения муниципального района </w:t>
            </w:r>
            <w:r w:rsidRPr="00C0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«Город Людиново и </w:t>
            </w:r>
            <w:proofErr w:type="spellStart"/>
            <w:r w:rsidRPr="00C05F72">
              <w:rPr>
                <w:rFonts w:ascii="Times New Roman" w:hAnsi="Times New Roman" w:cs="Times New Roman"/>
                <w:sz w:val="18"/>
                <w:szCs w:val="18"/>
              </w:rPr>
              <w:t>Людиновский</w:t>
            </w:r>
            <w:proofErr w:type="spellEnd"/>
            <w:r w:rsidRPr="00C05F7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4430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Предупреждение и ликвидация последствий чрезвычайных ситуаций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Обеспечение безопасности людей на водных объектах.</w:t>
            </w:r>
          </w:p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Обеспечение мер пожарной безопасности. </w:t>
            </w:r>
          </w:p>
          <w:p w:rsidR="003A4991" w:rsidRDefault="003A4991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C21F9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77E05" w:rsidRPr="009C21F9" w:rsidRDefault="00977E05" w:rsidP="009C21F9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  <w:p w:rsidR="00977E05" w:rsidRPr="009C21F9" w:rsidRDefault="00977E05" w:rsidP="009C2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9C2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977E05" w:rsidRDefault="00977E05" w:rsidP="009C2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9C2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977E05" w:rsidRDefault="00977E05" w:rsidP="009C2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C21F9" w:rsidRDefault="00977E05" w:rsidP="009C2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b/>
                <w:sz w:val="18"/>
                <w:szCs w:val="18"/>
              </w:rPr>
              <w:t>670,0</w:t>
            </w:r>
          </w:p>
        </w:tc>
        <w:tc>
          <w:tcPr>
            <w:tcW w:w="850" w:type="dxa"/>
          </w:tcPr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77E05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977E05" w:rsidRPr="00977E05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77E05" w:rsidRDefault="00977E05" w:rsidP="00977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b/>
                <w:sz w:val="18"/>
                <w:szCs w:val="18"/>
              </w:rPr>
              <w:t>670,0</w:t>
            </w:r>
          </w:p>
        </w:tc>
        <w:tc>
          <w:tcPr>
            <w:tcW w:w="816" w:type="dxa"/>
          </w:tcPr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77E05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977E05" w:rsidRPr="00977E05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77E05" w:rsidRDefault="00977E05" w:rsidP="00977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b/>
                <w:sz w:val="18"/>
                <w:szCs w:val="18"/>
              </w:rPr>
              <w:t>670,0</w:t>
            </w:r>
          </w:p>
        </w:tc>
      </w:tr>
      <w:tr w:rsidR="00977E05" w:rsidTr="00977E05">
        <w:tc>
          <w:tcPr>
            <w:tcW w:w="391" w:type="dxa"/>
          </w:tcPr>
          <w:p w:rsidR="00977E05" w:rsidRPr="009C21F9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091" w:type="dxa"/>
          </w:tcPr>
          <w:p w:rsidR="00977E05" w:rsidRPr="009C21F9" w:rsidRDefault="00977E05" w:rsidP="009C21F9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дорожного хозяйства в </w:t>
            </w:r>
            <w:proofErr w:type="spellStart"/>
            <w:r w:rsidRPr="009C21F9">
              <w:rPr>
                <w:rFonts w:ascii="Times New Roman" w:hAnsi="Times New Roman" w:cs="Times New Roman"/>
                <w:sz w:val="18"/>
                <w:szCs w:val="18"/>
              </w:rPr>
              <w:t>Людиновском</w:t>
            </w:r>
            <w:proofErr w:type="spellEnd"/>
            <w:r w:rsidRPr="009C21F9"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4430" w:type="dxa"/>
          </w:tcPr>
          <w:p w:rsidR="00977E05" w:rsidRDefault="00977E05" w:rsidP="009C21F9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sz w:val="18"/>
                <w:szCs w:val="18"/>
              </w:rPr>
              <w:t>1. Строительство, реконструкция и капитальный ремонт автомобильных дорог общего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7E05" w:rsidRDefault="00977E05" w:rsidP="009C21F9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2.Текущий ремонт и содержание автомобильных дорог и искусственных дорожных сооружений.</w:t>
            </w:r>
          </w:p>
          <w:p w:rsidR="00977E05" w:rsidRPr="009C21F9" w:rsidRDefault="00977E05" w:rsidP="009C21F9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Паспортизация автомобильных дорог.                                             </w:t>
            </w:r>
          </w:p>
        </w:tc>
        <w:tc>
          <w:tcPr>
            <w:tcW w:w="993" w:type="dxa"/>
          </w:tcPr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sz w:val="18"/>
                <w:szCs w:val="18"/>
              </w:rPr>
              <w:t>50857,7</w:t>
            </w:r>
          </w:p>
          <w:p w:rsidR="00977E05" w:rsidRPr="009C21F9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21100,0</w:t>
            </w: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C21F9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6907">
              <w:rPr>
                <w:rFonts w:ascii="Times New Roman" w:hAnsi="Times New Roman" w:cs="Times New Roman"/>
                <w:sz w:val="18"/>
                <w:szCs w:val="18"/>
              </w:rPr>
              <w:t>4676,0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23720,0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C21F9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16" w:type="dxa"/>
          </w:tcPr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22449,8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9C21F9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77E05" w:rsidTr="00977E05">
        <w:tc>
          <w:tcPr>
            <w:tcW w:w="3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977E05" w:rsidRPr="009C21F9" w:rsidRDefault="00977E05" w:rsidP="009C21F9">
            <w:pPr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21F9">
              <w:rPr>
                <w:rFonts w:ascii="Times New Roman" w:hAnsi="Times New Roman" w:cs="Times New Roman"/>
                <w:sz w:val="18"/>
                <w:szCs w:val="18"/>
              </w:rPr>
              <w:t>4.Диагностика мостовых сооружений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(мост по ул. Щербакова, Куйбышева)</w:t>
            </w:r>
            <w:r w:rsidRPr="009C21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77E05" w:rsidRPr="0032286D" w:rsidRDefault="00977E05" w:rsidP="0032286D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</w:tcPr>
          <w:p w:rsidR="00977E05" w:rsidRPr="0032286D" w:rsidRDefault="00977E05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16" w:type="dxa"/>
          </w:tcPr>
          <w:p w:rsidR="00977E05" w:rsidRPr="0032286D" w:rsidRDefault="00977E05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977E05" w:rsidTr="00977E05">
        <w:tc>
          <w:tcPr>
            <w:tcW w:w="3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977E05" w:rsidRDefault="00977E05" w:rsidP="0032286D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sz w:val="18"/>
                <w:szCs w:val="18"/>
              </w:rPr>
              <w:t>5. Обустройство участков улично-дорожной сети пешеходными ограждениями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7E05" w:rsidRDefault="00977E05" w:rsidP="0032286D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Установка светофорных объектов и искусственных неровностей.</w:t>
            </w:r>
          </w:p>
          <w:p w:rsidR="00977E05" w:rsidRDefault="00977E05" w:rsidP="0032286D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Ремонт и содержание светофорных объектов.</w:t>
            </w:r>
          </w:p>
          <w:p w:rsidR="00977E05" w:rsidRDefault="00977E05" w:rsidP="0032286D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Создание систем маршрутного ориентирования (установка новых и ремонт существующих дорожных знаков) и нанесение дорожной разметки.</w:t>
            </w:r>
          </w:p>
          <w:p w:rsidR="00157D5D" w:rsidRDefault="00157D5D" w:rsidP="0032286D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977E05" w:rsidRPr="0032286D" w:rsidRDefault="00977E05" w:rsidP="0032286D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3" w:type="dxa"/>
          </w:tcPr>
          <w:p w:rsidR="00977E05" w:rsidRDefault="00977E05" w:rsidP="0032286D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977E05" w:rsidRDefault="00157D5D" w:rsidP="003228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7E05" w:rsidRPr="0032286D" w:rsidRDefault="00977E05" w:rsidP="003228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b/>
                <w:sz w:val="18"/>
                <w:szCs w:val="18"/>
              </w:rPr>
              <w:t>75817,7</w:t>
            </w:r>
          </w:p>
        </w:tc>
        <w:tc>
          <w:tcPr>
            <w:tcW w:w="850" w:type="dxa"/>
          </w:tcPr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2354,0</w:t>
            </w:r>
          </w:p>
          <w:p w:rsidR="00977E05" w:rsidRDefault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  <w:p w:rsidR="00977E05" w:rsidRDefault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977E05" w:rsidRDefault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2466,0</w:t>
            </w:r>
          </w:p>
          <w:p w:rsidR="00977E05" w:rsidRPr="00157D5D" w:rsidRDefault="00157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D5D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  <w:p w:rsidR="00977E05" w:rsidRPr="0032286D" w:rsidRDefault="00977E05" w:rsidP="00626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626907">
              <w:rPr>
                <w:rFonts w:ascii="Times New Roman" w:hAnsi="Times New Roman" w:cs="Times New Roman"/>
                <w:b/>
                <w:sz w:val="18"/>
                <w:szCs w:val="18"/>
              </w:rPr>
              <w:t>276,0</w:t>
            </w:r>
          </w:p>
        </w:tc>
        <w:tc>
          <w:tcPr>
            <w:tcW w:w="816" w:type="dxa"/>
          </w:tcPr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2519,0</w:t>
            </w:r>
          </w:p>
          <w:p w:rsidR="00977E05" w:rsidRDefault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2180,0</w:t>
            </w:r>
          </w:p>
          <w:p w:rsidR="00977E05" w:rsidRDefault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977E05" w:rsidRDefault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E05">
              <w:rPr>
                <w:rFonts w:ascii="Times New Roman" w:hAnsi="Times New Roman" w:cs="Times New Roman"/>
                <w:sz w:val="18"/>
                <w:szCs w:val="18"/>
              </w:rPr>
              <w:t>2864,0</w:t>
            </w:r>
          </w:p>
          <w:p w:rsidR="00157D5D" w:rsidRPr="00157D5D" w:rsidRDefault="00157D5D" w:rsidP="00157D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D5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77E05" w:rsidRPr="0032286D" w:rsidRDefault="00977E05" w:rsidP="00DF3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55952,</w:t>
            </w:r>
            <w:r w:rsidR="00DF381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77E05" w:rsidTr="00977E05">
        <w:tc>
          <w:tcPr>
            <w:tcW w:w="391" w:type="dxa"/>
          </w:tcPr>
          <w:p w:rsidR="00977E05" w:rsidRPr="0032286D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91" w:type="dxa"/>
          </w:tcPr>
          <w:p w:rsidR="00977E05" w:rsidRPr="0032286D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286D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имущественным комплексом МР «Город Людиново и </w:t>
            </w:r>
            <w:proofErr w:type="spellStart"/>
            <w:r w:rsidRPr="0032286D">
              <w:rPr>
                <w:rFonts w:ascii="Times New Roman" w:hAnsi="Times New Roman" w:cs="Times New Roman"/>
                <w:sz w:val="18"/>
                <w:szCs w:val="18"/>
              </w:rPr>
              <w:t>Людиновский</w:t>
            </w:r>
            <w:proofErr w:type="spellEnd"/>
            <w:r w:rsidRPr="0032286D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4430" w:type="dxa"/>
          </w:tcPr>
          <w:p w:rsidR="00977E05" w:rsidRPr="0024702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025">
              <w:rPr>
                <w:rFonts w:ascii="Times New Roman" w:hAnsi="Times New Roman" w:cs="Times New Roman"/>
                <w:sz w:val="18"/>
                <w:szCs w:val="18"/>
              </w:rPr>
              <w:t>1. Работы по межеванию и постановке на кадастровый учет земельных участков на территории городского поселения с целью выставления на торги.</w:t>
            </w:r>
          </w:p>
        </w:tc>
        <w:tc>
          <w:tcPr>
            <w:tcW w:w="993" w:type="dxa"/>
          </w:tcPr>
          <w:p w:rsidR="00977E05" w:rsidRPr="00243ABE" w:rsidRDefault="00977E05" w:rsidP="00243ABE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977E05" w:rsidRPr="00243ABE" w:rsidRDefault="00FB5413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16" w:type="dxa"/>
          </w:tcPr>
          <w:p w:rsidR="00977E05" w:rsidRPr="00243ABE" w:rsidRDefault="00FB5413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977E05" w:rsidTr="00977E05">
        <w:trPr>
          <w:trHeight w:val="3242"/>
        </w:trPr>
        <w:tc>
          <w:tcPr>
            <w:tcW w:w="3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977E0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BE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247025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межеванию и постановке на кадастровый учет земельных участков на территории городского поселения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предоставления без проведения торгов.</w:t>
            </w:r>
          </w:p>
          <w:p w:rsidR="00977E0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Расходы на оценку объектов.</w:t>
            </w:r>
          </w:p>
          <w:p w:rsidR="00977E0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Изготовление технической документации на объекты муниципального бесхозного имущества.</w:t>
            </w:r>
          </w:p>
          <w:p w:rsidR="00977E0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Изготовление проектов межевания территорий многоквартирных жилых домов.</w:t>
            </w:r>
          </w:p>
          <w:p w:rsidR="00977E0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Услуги нотариуса по совершению сделок с муниципальным имуществом.</w:t>
            </w:r>
          </w:p>
          <w:p w:rsidR="00977E05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Оплата кадастровому инженеру в проверках, проводимых в рамках осуществления муниципального земельного контроля. </w:t>
            </w:r>
          </w:p>
          <w:p w:rsidR="00977E05" w:rsidRPr="00243ABE" w:rsidRDefault="00977E05" w:rsidP="00247025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B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77E05" w:rsidRPr="00243ABE" w:rsidRDefault="00977E05" w:rsidP="00243ABE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413" w:rsidRPr="00243ABE" w:rsidRDefault="00FB5413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243A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FE57C1" w:rsidRDefault="00FE57C1" w:rsidP="00243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243ABE" w:rsidRDefault="00977E05" w:rsidP="00243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ABE">
              <w:rPr>
                <w:rFonts w:ascii="Times New Roman" w:hAnsi="Times New Roman" w:cs="Times New Roman"/>
                <w:b/>
                <w:sz w:val="18"/>
                <w:szCs w:val="18"/>
              </w:rPr>
              <w:t>895,0</w:t>
            </w:r>
          </w:p>
        </w:tc>
        <w:tc>
          <w:tcPr>
            <w:tcW w:w="850" w:type="dxa"/>
          </w:tcPr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413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FE57C1" w:rsidRDefault="00FE57C1" w:rsidP="00977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FE57C1" w:rsidRDefault="00977E05" w:rsidP="00977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b/>
                <w:sz w:val="18"/>
                <w:szCs w:val="18"/>
              </w:rPr>
              <w:t>895,0</w:t>
            </w:r>
          </w:p>
        </w:tc>
        <w:tc>
          <w:tcPr>
            <w:tcW w:w="816" w:type="dxa"/>
          </w:tcPr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B5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413" w:rsidRPr="00FE57C1" w:rsidRDefault="00FB5413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FE57C1" w:rsidRDefault="00FE57C1" w:rsidP="00977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FE57C1" w:rsidRDefault="00977E05" w:rsidP="00977E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b/>
                <w:sz w:val="18"/>
                <w:szCs w:val="18"/>
              </w:rPr>
              <w:t>895,0</w:t>
            </w:r>
          </w:p>
        </w:tc>
      </w:tr>
      <w:tr w:rsidR="00977E05" w:rsidTr="00977E05">
        <w:tc>
          <w:tcPr>
            <w:tcW w:w="391" w:type="dxa"/>
          </w:tcPr>
          <w:p w:rsidR="00977E05" w:rsidRPr="00F76E9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91" w:type="dxa"/>
          </w:tcPr>
          <w:p w:rsidR="00977E05" w:rsidRPr="00F76E92" w:rsidRDefault="00977E05" w:rsidP="00F76E9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Людиновского</w:t>
            </w:r>
            <w:proofErr w:type="spellEnd"/>
            <w:r w:rsidRPr="00F76E92">
              <w:rPr>
                <w:rFonts w:ascii="Times New Roman" w:hAnsi="Times New Roman" w:cs="Times New Roman"/>
                <w:sz w:val="18"/>
                <w:szCs w:val="18"/>
              </w:rPr>
              <w:t xml:space="preserve"> района»  </w:t>
            </w:r>
          </w:p>
        </w:tc>
        <w:tc>
          <w:tcPr>
            <w:tcW w:w="4430" w:type="dxa"/>
          </w:tcPr>
          <w:p w:rsidR="00977E05" w:rsidRDefault="00977E05" w:rsidP="00F76E9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1. Проведение капитального ремонта общего имущества в МКД в рамках целевой программы Фонда капитального ремонта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Калужской области.</w:t>
            </w:r>
          </w:p>
          <w:p w:rsidR="00977E05" w:rsidRDefault="00977E05" w:rsidP="00F76E9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Взнос в Фонд капитального ремонта МКД Калужской области. </w:t>
            </w:r>
          </w:p>
          <w:p w:rsidR="00977E05" w:rsidRPr="00F76E92" w:rsidRDefault="00977E05" w:rsidP="00F76E9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77E05" w:rsidRPr="00F76E92" w:rsidRDefault="00977E05" w:rsidP="00F76E92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77E05" w:rsidRPr="00F76E92" w:rsidRDefault="00977E05" w:rsidP="00F7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F7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76E92" w:rsidRDefault="00977E05" w:rsidP="00F7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77E05" w:rsidRDefault="00977E05" w:rsidP="00F76E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7E05" w:rsidRPr="00F76E92" w:rsidRDefault="00977E05" w:rsidP="00F76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b/>
                <w:sz w:val="18"/>
                <w:szCs w:val="18"/>
              </w:rPr>
              <w:t>1600,0</w:t>
            </w:r>
          </w:p>
        </w:tc>
        <w:tc>
          <w:tcPr>
            <w:tcW w:w="850" w:type="dxa"/>
          </w:tcPr>
          <w:p w:rsidR="00977E05" w:rsidRPr="00FE57C1" w:rsidRDefault="00FE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Default="00FE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E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E5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b/>
                <w:sz w:val="18"/>
                <w:szCs w:val="18"/>
              </w:rPr>
              <w:t>1600,0</w:t>
            </w:r>
          </w:p>
          <w:p w:rsidR="00977E05" w:rsidRPr="00FE57C1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977E05" w:rsidRPr="00FE57C1" w:rsidRDefault="00FE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Default="00FE5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E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77E05" w:rsidRPr="00FE57C1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FE57C1" w:rsidRDefault="00FE5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b/>
                <w:sz w:val="18"/>
                <w:szCs w:val="18"/>
              </w:rPr>
              <w:t>1600,0</w:t>
            </w:r>
          </w:p>
          <w:p w:rsidR="00977E05" w:rsidRPr="00FE57C1" w:rsidRDefault="00977E05" w:rsidP="00977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E05" w:rsidTr="00977E05">
        <w:tc>
          <w:tcPr>
            <w:tcW w:w="391" w:type="dxa"/>
          </w:tcPr>
          <w:p w:rsidR="00977E05" w:rsidRPr="00F76E9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91" w:type="dxa"/>
          </w:tcPr>
          <w:p w:rsidR="00977E05" w:rsidRPr="00F76E92" w:rsidRDefault="00977E05" w:rsidP="00F76E9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«Повышение эффективности использования топливн</w:t>
            </w:r>
            <w:proofErr w:type="gramStart"/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F76E92">
              <w:rPr>
                <w:rFonts w:ascii="Times New Roman" w:hAnsi="Times New Roman" w:cs="Times New Roman"/>
                <w:sz w:val="18"/>
                <w:szCs w:val="18"/>
              </w:rPr>
              <w:t xml:space="preserve"> энергетических ресурсов в </w:t>
            </w:r>
            <w:proofErr w:type="spellStart"/>
            <w:r w:rsidRPr="00F76E92">
              <w:rPr>
                <w:rFonts w:ascii="Times New Roman" w:hAnsi="Times New Roman" w:cs="Times New Roman"/>
                <w:sz w:val="18"/>
                <w:szCs w:val="18"/>
              </w:rPr>
              <w:t>Людиновском</w:t>
            </w:r>
            <w:proofErr w:type="spellEnd"/>
            <w:r w:rsidRPr="00F76E92"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4430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76E9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энергосбережению и повышению эффективности (корректировка, актуализация схемы теплоснабжения). </w:t>
            </w:r>
          </w:p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Энергосбережение в сфере ЖКХ.</w:t>
            </w:r>
          </w:p>
          <w:p w:rsidR="00977E05" w:rsidRDefault="00977E05" w:rsidP="0051194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977E05" w:rsidRDefault="00977E05" w:rsidP="0051194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реконструкция и ремонт тепловых сетей;</w:t>
            </w:r>
          </w:p>
          <w:p w:rsidR="00977E05" w:rsidRDefault="00977E05" w:rsidP="0051194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долгосрочной целевой программы (проектирование системы газоснабжения для домов, переходящих на индивидуальное отопление);</w:t>
            </w:r>
          </w:p>
          <w:p w:rsidR="00977E05" w:rsidRDefault="00977E05" w:rsidP="0051194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устройство, реконструкция сетей уличного освещения;</w:t>
            </w:r>
          </w:p>
          <w:p w:rsidR="00977E05" w:rsidRDefault="00977E05" w:rsidP="0051194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субсидия на возмещение разницы в тарифах связанных с приобретением топливн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энергетических ресурсов для населения и объектов социально- культурного быта;</w:t>
            </w:r>
          </w:p>
          <w:p w:rsidR="00977E05" w:rsidRDefault="00977E05" w:rsidP="0051194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субсидия на реализацию концессионного соглашения в сфере теплоснабжения, горячего водоснабжения;</w:t>
            </w:r>
          </w:p>
          <w:p w:rsidR="00977E05" w:rsidRDefault="00977E05" w:rsidP="00BB467C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субсидия муниципальному образованию на реализацию концессионного соглашения;</w:t>
            </w:r>
          </w:p>
          <w:p w:rsidR="00977E05" w:rsidRDefault="00977E05" w:rsidP="00BB467C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-мероприятия, направленные на энергосбережение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Калужской области (капитальный ремонт теплотрасс).</w:t>
            </w:r>
          </w:p>
          <w:p w:rsidR="00977E05" w:rsidRDefault="00977E05" w:rsidP="00BB467C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Сокращение энергетических потерь в бюджетной сфере из них:</w:t>
            </w:r>
          </w:p>
          <w:p w:rsidR="00977E05" w:rsidRDefault="00977E05" w:rsidP="00BB467C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-оплата за уличное освещение;</w:t>
            </w:r>
          </w:p>
          <w:p w:rsidR="00977E05" w:rsidRDefault="00977E05" w:rsidP="004A2081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оплата за  потребление энергоресурсов (га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Вечный огонь, муниципальный жилой фонд); </w:t>
            </w:r>
          </w:p>
          <w:p w:rsidR="00977E05" w:rsidRDefault="00977E05" w:rsidP="004A2081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содержание и ремонт уличного освещения.</w:t>
            </w:r>
          </w:p>
          <w:p w:rsidR="00C21C7D" w:rsidRDefault="00C21C7D" w:rsidP="004A2081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A2081" w:rsidRDefault="00977E05" w:rsidP="004A2081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208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77E05" w:rsidRPr="00BB467C" w:rsidRDefault="00977E05" w:rsidP="00BB467C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81650,0</w:t>
            </w:r>
          </w:p>
          <w:p w:rsidR="00977E05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:rsidR="00977E05" w:rsidRPr="00BB467C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BB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  <w:p w:rsidR="00977E05" w:rsidRDefault="00977E05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3F" w:rsidRDefault="0041633F" w:rsidP="00BB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05" w:rsidRDefault="00977E05" w:rsidP="004A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7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  <w:p w:rsidR="00977E05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A2081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81">
              <w:rPr>
                <w:rFonts w:ascii="Times New Roman" w:hAnsi="Times New Roman" w:cs="Times New Roman"/>
                <w:sz w:val="18"/>
                <w:szCs w:val="18"/>
              </w:rPr>
              <w:t>26250,0</w:t>
            </w:r>
          </w:p>
          <w:p w:rsidR="00977E05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A2081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81">
              <w:rPr>
                <w:rFonts w:ascii="Times New Roman" w:hAnsi="Times New Roman" w:cs="Times New Roman"/>
                <w:sz w:val="18"/>
                <w:szCs w:val="18"/>
              </w:rPr>
              <w:t>13300,0</w:t>
            </w:r>
          </w:p>
          <w:p w:rsidR="00977E05" w:rsidRPr="004A2081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81">
              <w:rPr>
                <w:rFonts w:ascii="Times New Roman" w:hAnsi="Times New Roman" w:cs="Times New Roman"/>
                <w:sz w:val="18"/>
                <w:szCs w:val="18"/>
              </w:rPr>
              <w:t>8900,0</w:t>
            </w:r>
          </w:p>
          <w:p w:rsidR="00977E05" w:rsidRPr="004A2081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A2081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81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DA7DA4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081"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C21C7D" w:rsidRDefault="00C21C7D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A2081" w:rsidRDefault="00977E05" w:rsidP="004A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81">
              <w:rPr>
                <w:rFonts w:ascii="Times New Roman" w:hAnsi="Times New Roman" w:cs="Times New Roman"/>
                <w:b/>
                <w:sz w:val="18"/>
                <w:szCs w:val="18"/>
              </w:rPr>
              <w:t>95050,0</w:t>
            </w:r>
          </w:p>
        </w:tc>
        <w:tc>
          <w:tcPr>
            <w:tcW w:w="850" w:type="dxa"/>
          </w:tcPr>
          <w:p w:rsidR="00977E05" w:rsidRPr="0041633F" w:rsidRDefault="00416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3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  <w:p w:rsidR="00977E05" w:rsidRPr="0041633F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1633F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1633F" w:rsidRDefault="00416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73299,0</w:t>
            </w:r>
          </w:p>
          <w:p w:rsidR="00977E05" w:rsidRPr="0041633F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1633F" w:rsidRDefault="00416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3109,0</w:t>
            </w:r>
          </w:p>
          <w:p w:rsidR="00977E05" w:rsidRPr="0041633F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  <w:p w:rsidR="00FE57C1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26250,0</w:t>
            </w: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9700,0</w:t>
            </w: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A7DA4">
              <w:rPr>
                <w:rFonts w:ascii="Times New Roman" w:hAnsi="Times New Roman" w:cs="Times New Roman"/>
                <w:sz w:val="18"/>
                <w:szCs w:val="18"/>
              </w:rPr>
              <w:t>283,0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417,0</w:t>
            </w:r>
          </w:p>
          <w:p w:rsidR="0041633F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7DA4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DA7DA4" w:rsidRDefault="00FE57C1" w:rsidP="004A2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DA4">
              <w:rPr>
                <w:rFonts w:ascii="Times New Roman" w:hAnsi="Times New Roman" w:cs="Times New Roman"/>
                <w:b/>
                <w:sz w:val="18"/>
                <w:szCs w:val="18"/>
              </w:rPr>
              <w:t>83099,0</w:t>
            </w:r>
          </w:p>
        </w:tc>
        <w:tc>
          <w:tcPr>
            <w:tcW w:w="816" w:type="dxa"/>
          </w:tcPr>
          <w:p w:rsidR="00977E05" w:rsidRPr="0041633F" w:rsidRDefault="00416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3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100,0</w:t>
            </w:r>
          </w:p>
          <w:p w:rsidR="00977E05" w:rsidRPr="0041633F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1633F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1633F" w:rsidRDefault="00416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73275,0</w:t>
            </w:r>
          </w:p>
          <w:p w:rsidR="00977E05" w:rsidRPr="0041633F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1633F" w:rsidRDefault="00416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2625,0</w:t>
            </w:r>
          </w:p>
          <w:p w:rsidR="00977E05" w:rsidRPr="0041633F" w:rsidRDefault="00977E05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  <w:p w:rsidR="00FE57C1" w:rsidRPr="0041633F" w:rsidRDefault="00FE57C1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26250,0</w:t>
            </w: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10117,0</w:t>
            </w: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9682,0</w:t>
            </w:r>
          </w:p>
          <w:p w:rsidR="0041633F" w:rsidRDefault="0041633F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33F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  <w:p w:rsidR="0041633F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A7DA4" w:rsidRDefault="00DA7DA4" w:rsidP="004A2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DA7DA4" w:rsidRDefault="00FE57C1" w:rsidP="004A20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DA4">
              <w:rPr>
                <w:rFonts w:ascii="Times New Roman" w:hAnsi="Times New Roman" w:cs="Times New Roman"/>
                <w:b/>
                <w:sz w:val="18"/>
                <w:szCs w:val="18"/>
              </w:rPr>
              <w:t>82492,0</w:t>
            </w:r>
          </w:p>
        </w:tc>
      </w:tr>
      <w:tr w:rsidR="00977E05" w:rsidTr="00FE57C1">
        <w:tc>
          <w:tcPr>
            <w:tcW w:w="391" w:type="dxa"/>
          </w:tcPr>
          <w:p w:rsidR="00977E05" w:rsidRPr="0045152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91" w:type="dxa"/>
          </w:tcPr>
          <w:p w:rsidR="00977E05" w:rsidRPr="0045152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Людиновского</w:t>
            </w:r>
            <w:proofErr w:type="spellEnd"/>
            <w:r w:rsidRPr="00451522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4430" w:type="dxa"/>
          </w:tcPr>
          <w:p w:rsidR="00977E05" w:rsidRPr="0045152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1. Развитие сетей уличного освещения» (техническое обслуживание, содержание, текущий ремонт оборудования уличного освещения).</w:t>
            </w:r>
          </w:p>
          <w:p w:rsidR="00977E05" w:rsidRPr="00451522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 xml:space="preserve">2. Ручная уборка территорий городского поселения. </w:t>
            </w:r>
          </w:p>
          <w:p w:rsidR="00977E05" w:rsidRPr="00451522" w:rsidRDefault="00977E05" w:rsidP="0045152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3. Реализация мероприятий по озеленению территорий городского поселения и восстановление зеленых насаждений, из них:</w:t>
            </w:r>
          </w:p>
          <w:p w:rsidR="00977E05" w:rsidRPr="00451522" w:rsidRDefault="00977E05" w:rsidP="0045152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- озеленение;</w:t>
            </w:r>
          </w:p>
          <w:p w:rsidR="00977E05" w:rsidRPr="00451522" w:rsidRDefault="00977E05" w:rsidP="0045152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- спиливание, обрезка аварийных деревьев;</w:t>
            </w:r>
          </w:p>
          <w:p w:rsidR="00977E05" w:rsidRDefault="00977E05" w:rsidP="0045152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- скашивание травяного покрытия.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Организация и проведение праздничных мероприятий.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Выполнение работ по частному сектору (чистка колодцев, плотиков).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Приобретение и установка мусорных контейнеров.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Организация похоронного дела, содержание кладбищ.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8.Прочие мероприятия из них: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снос аварийных домов по ул. Урицкого;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приобретения и установка детской площадки;</w:t>
            </w:r>
          </w:p>
          <w:p w:rsidR="00977E05" w:rsidRDefault="00977E05" w:rsidP="00D01108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отлов собак;</w:t>
            </w:r>
          </w:p>
          <w:p w:rsidR="00977E05" w:rsidRDefault="00977E05" w:rsidP="002C29BE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устройство тротуаров;</w:t>
            </w:r>
          </w:p>
          <w:p w:rsidR="00977E05" w:rsidRDefault="00977E05" w:rsidP="002C29BE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выполненные работы</w:t>
            </w:r>
            <w:r w:rsidR="00BC4F4E">
              <w:rPr>
                <w:rFonts w:ascii="Times New Roman" w:hAnsi="Times New Roman" w:cs="Times New Roman"/>
                <w:sz w:val="18"/>
                <w:szCs w:val="18"/>
              </w:rPr>
              <w:t xml:space="preserve"> по ликвидации свалок</w:t>
            </w:r>
          </w:p>
          <w:p w:rsidR="00977E05" w:rsidRPr="00C01907" w:rsidRDefault="00977E05" w:rsidP="002C29BE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3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51522" w:rsidRDefault="00977E05" w:rsidP="002C29BE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8392,0</w:t>
            </w: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977E05" w:rsidRPr="00451522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52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1940,0</w:t>
            </w:r>
          </w:p>
          <w:p w:rsidR="00DA7DA4" w:rsidRDefault="00DA7DA4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DA7DA4" w:rsidRDefault="00DA7DA4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13961,0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77E05" w:rsidRDefault="00977E05" w:rsidP="002C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977E05" w:rsidRPr="00C01907" w:rsidRDefault="00977E05" w:rsidP="00F2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907">
              <w:rPr>
                <w:rFonts w:ascii="Times New Roman" w:hAnsi="Times New Roman" w:cs="Times New Roman"/>
                <w:b/>
                <w:sz w:val="18"/>
                <w:szCs w:val="18"/>
              </w:rPr>
              <w:t>3335</w:t>
            </w:r>
            <w:r w:rsidR="00456BA7"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  <w:p w:rsidR="00977E05" w:rsidRPr="00D01108" w:rsidRDefault="00977E05" w:rsidP="00D011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8728,0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4693,0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FE57C1" w:rsidRDefault="00FE57C1" w:rsidP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b/>
                <w:sz w:val="18"/>
                <w:szCs w:val="18"/>
              </w:rPr>
              <w:t>24832,0</w:t>
            </w:r>
          </w:p>
        </w:tc>
        <w:tc>
          <w:tcPr>
            <w:tcW w:w="816" w:type="dxa"/>
          </w:tcPr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9077,0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4882,0</w:t>
            </w: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7C1" w:rsidRPr="00FE57C1" w:rsidRDefault="00FE57C1" w:rsidP="00977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7C1">
              <w:rPr>
                <w:rFonts w:ascii="Times New Roman" w:hAnsi="Times New Roman" w:cs="Times New Roman"/>
                <w:b/>
                <w:sz w:val="18"/>
                <w:szCs w:val="18"/>
              </w:rPr>
              <w:t>25859,0</w:t>
            </w:r>
          </w:p>
        </w:tc>
      </w:tr>
      <w:tr w:rsidR="00977E05" w:rsidTr="00FE57C1">
        <w:tc>
          <w:tcPr>
            <w:tcW w:w="391" w:type="dxa"/>
          </w:tcPr>
          <w:p w:rsidR="00977E05" w:rsidRPr="002C29BE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9B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91" w:type="dxa"/>
          </w:tcPr>
          <w:p w:rsidR="00977E05" w:rsidRPr="002C29BE" w:rsidRDefault="00977E05" w:rsidP="002C29BE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29BE">
              <w:rPr>
                <w:rFonts w:ascii="Times New Roman" w:hAnsi="Times New Roman" w:cs="Times New Roman"/>
                <w:sz w:val="18"/>
                <w:szCs w:val="18"/>
              </w:rPr>
              <w:t>«Формирование городской среды на территории городского поселения»</w:t>
            </w:r>
          </w:p>
        </w:tc>
        <w:tc>
          <w:tcPr>
            <w:tcW w:w="4430" w:type="dxa"/>
          </w:tcPr>
          <w:p w:rsidR="00977E05" w:rsidRDefault="00977E05" w:rsidP="00FE596B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6B">
              <w:rPr>
                <w:rFonts w:ascii="Times New Roman" w:hAnsi="Times New Roman" w:cs="Times New Roman"/>
                <w:sz w:val="18"/>
                <w:szCs w:val="18"/>
              </w:rPr>
              <w:t>1. Выполнение работ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 городского поселения</w:t>
            </w:r>
            <w:r w:rsidRPr="00FE59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977E05" w:rsidRDefault="00977E05" w:rsidP="00FE596B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Благоустройство дворовых территорий.</w:t>
            </w:r>
          </w:p>
          <w:p w:rsidR="00977E05" w:rsidRPr="00FE596B" w:rsidRDefault="00977E05" w:rsidP="00FE596B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993" w:type="dxa"/>
          </w:tcPr>
          <w:p w:rsidR="00977E05" w:rsidRPr="00FE596B" w:rsidRDefault="00977E05" w:rsidP="00FE59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96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977E05" w:rsidRPr="00FE596B" w:rsidRDefault="00977E05" w:rsidP="00FE59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6351D5" w:rsidP="00FE596B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9312,7</w:t>
            </w:r>
          </w:p>
          <w:p w:rsidR="00977E05" w:rsidRDefault="00977E05" w:rsidP="00FE596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9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51D5">
              <w:rPr>
                <w:rFonts w:ascii="Times New Roman" w:hAnsi="Times New Roman" w:cs="Times New Roman"/>
                <w:b/>
                <w:sz w:val="18"/>
                <w:szCs w:val="18"/>
              </w:rPr>
              <w:t>0812,7</w:t>
            </w:r>
          </w:p>
          <w:p w:rsidR="00977E05" w:rsidRPr="00FE596B" w:rsidRDefault="00977E05" w:rsidP="00FE596B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77E05" w:rsidRPr="00DA7DA4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DA4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977E05" w:rsidRPr="00DA7DA4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A4" w:rsidRPr="00DA7DA4" w:rsidRDefault="00262D62" w:rsidP="00DA7D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977E05" w:rsidRPr="00262D62" w:rsidRDefault="00262D62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D62">
              <w:rPr>
                <w:rFonts w:ascii="Times New Roman" w:hAnsi="Times New Roman" w:cs="Times New Roman"/>
                <w:b/>
                <w:sz w:val="18"/>
                <w:szCs w:val="18"/>
              </w:rPr>
              <w:t>1400,0</w:t>
            </w:r>
          </w:p>
        </w:tc>
        <w:tc>
          <w:tcPr>
            <w:tcW w:w="816" w:type="dxa"/>
          </w:tcPr>
          <w:p w:rsidR="00977E05" w:rsidRPr="00DA7DA4" w:rsidRDefault="00DA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7DA4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977E05" w:rsidRPr="00DA7DA4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262D62" w:rsidP="00262D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62D62" w:rsidRPr="00FE596B" w:rsidRDefault="00262D62" w:rsidP="00262D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1400,0</w:t>
            </w:r>
          </w:p>
        </w:tc>
      </w:tr>
      <w:tr w:rsidR="00977E05" w:rsidTr="00FE57C1">
        <w:tc>
          <w:tcPr>
            <w:tcW w:w="3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977E05" w:rsidRPr="00FE596B" w:rsidRDefault="00977E05" w:rsidP="0007593C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4430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7593C">
              <w:rPr>
                <w:rFonts w:ascii="Times New Roman" w:hAnsi="Times New Roman" w:cs="Times New Roman"/>
                <w:sz w:val="18"/>
                <w:szCs w:val="18"/>
              </w:rPr>
              <w:t>Укрепление и развитие материально технической базы учреждений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7593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593C">
              <w:rPr>
                <w:rFonts w:ascii="Times New Roman" w:hAnsi="Times New Roman" w:cs="Times New Roman"/>
                <w:sz w:val="18"/>
                <w:szCs w:val="18"/>
              </w:rPr>
              <w:t xml:space="preserve">МКУ «Дворец культуры им. Г.Д. </w:t>
            </w:r>
            <w:proofErr w:type="spellStart"/>
            <w:r w:rsidRPr="0007593C">
              <w:rPr>
                <w:rFonts w:ascii="Times New Roman" w:hAnsi="Times New Roman" w:cs="Times New Roman"/>
                <w:sz w:val="18"/>
                <w:szCs w:val="18"/>
              </w:rPr>
              <w:t>Гогиберидзе</w:t>
            </w:r>
            <w:proofErr w:type="spellEnd"/>
            <w:r w:rsidRPr="0007593C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Организация и проведение ремонтных работ   </w:t>
            </w:r>
          </w:p>
          <w:p w:rsidR="00045C8E" w:rsidRDefault="00045C8E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Повышение уровня комплексной безопасности.</w:t>
            </w:r>
          </w:p>
          <w:p w:rsidR="00977E05" w:rsidRPr="0007593C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77E05" w:rsidRPr="00045C8E" w:rsidRDefault="00977E05" w:rsidP="0007593C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11286,0</w:t>
            </w:r>
          </w:p>
          <w:p w:rsidR="00977E05" w:rsidRPr="00045C8E" w:rsidRDefault="00977E05" w:rsidP="0007593C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045C8E" w:rsidRDefault="00977E05" w:rsidP="0007593C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045C8E" w:rsidRDefault="00977E05" w:rsidP="0007593C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  <w:r w:rsidR="00045C8E" w:rsidRPr="00045C8E">
              <w:rPr>
                <w:rFonts w:ascii="Times New Roman" w:hAnsi="Times New Roman" w:cs="Times New Roman"/>
                <w:sz w:val="18"/>
                <w:szCs w:val="18"/>
              </w:rPr>
              <w:t xml:space="preserve"> (фасад)</w:t>
            </w:r>
          </w:p>
          <w:p w:rsidR="00977E05" w:rsidRPr="00045C8E" w:rsidRDefault="00977E05" w:rsidP="0007593C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488,0</w:t>
            </w:r>
          </w:p>
          <w:p w:rsidR="00977E05" w:rsidRPr="00045C8E" w:rsidRDefault="00977E05" w:rsidP="0007593C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b/>
                <w:sz w:val="18"/>
                <w:szCs w:val="18"/>
              </w:rPr>
              <w:t>13074,0</w:t>
            </w:r>
          </w:p>
        </w:tc>
        <w:tc>
          <w:tcPr>
            <w:tcW w:w="850" w:type="dxa"/>
          </w:tcPr>
          <w:p w:rsidR="00977E05" w:rsidRPr="00045C8E" w:rsidRDefault="0004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11729,2</w:t>
            </w:r>
          </w:p>
          <w:p w:rsidR="00977E05" w:rsidRPr="00045C8E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045C8E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045C8E" w:rsidRDefault="0004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977E05" w:rsidRPr="00045C8E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C8E" w:rsidRPr="00045C8E" w:rsidRDefault="00045C8E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507,0</w:t>
            </w:r>
          </w:p>
          <w:p w:rsidR="00977E05" w:rsidRPr="00045C8E" w:rsidRDefault="00045C8E" w:rsidP="00BB197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b/>
                <w:sz w:val="18"/>
                <w:szCs w:val="18"/>
              </w:rPr>
              <w:t>13536,</w:t>
            </w:r>
            <w:r w:rsidR="00BB197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977E05" w:rsidRPr="00045C8E" w:rsidRDefault="0004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12190,5</w:t>
            </w:r>
          </w:p>
          <w:p w:rsidR="00977E05" w:rsidRPr="00045C8E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045C8E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7E05" w:rsidRPr="00045C8E" w:rsidRDefault="00045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977E05" w:rsidRPr="00045C8E" w:rsidRDefault="00977E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C8E" w:rsidRPr="00045C8E" w:rsidRDefault="00045C8E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  <w:p w:rsidR="00977E05" w:rsidRPr="00045C8E" w:rsidRDefault="00045C8E" w:rsidP="00977E05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8E">
              <w:rPr>
                <w:rFonts w:ascii="Times New Roman" w:hAnsi="Times New Roman" w:cs="Times New Roman"/>
                <w:b/>
                <w:sz w:val="18"/>
                <w:szCs w:val="18"/>
              </w:rPr>
              <w:t>14018,5</w:t>
            </w:r>
          </w:p>
        </w:tc>
      </w:tr>
      <w:tr w:rsidR="00977E05" w:rsidTr="00FE57C1">
        <w:tc>
          <w:tcPr>
            <w:tcW w:w="391" w:type="dxa"/>
          </w:tcPr>
          <w:p w:rsidR="00977E05" w:rsidRDefault="00977E05" w:rsidP="00A506C2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977E05" w:rsidRPr="00FE596B" w:rsidRDefault="00977E05" w:rsidP="006E3962">
            <w:pPr>
              <w:spacing w:line="24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596B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расходы в рамках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596B">
              <w:rPr>
                <w:rFonts w:ascii="Times New Roman" w:hAnsi="Times New Roman" w:cs="Times New Roman"/>
                <w:sz w:val="18"/>
                <w:szCs w:val="18"/>
              </w:rPr>
              <w:t>муниципальных программ</w:t>
            </w:r>
          </w:p>
        </w:tc>
        <w:tc>
          <w:tcPr>
            <w:tcW w:w="4430" w:type="dxa"/>
          </w:tcPr>
          <w:p w:rsidR="00977E05" w:rsidRDefault="00977E05" w:rsidP="003732AF">
            <w:pPr>
              <w:spacing w:line="2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77E05" w:rsidRPr="003A4991" w:rsidRDefault="00977E05" w:rsidP="0009796F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99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B9102C">
              <w:rPr>
                <w:rFonts w:ascii="Times New Roman" w:hAnsi="Times New Roman" w:cs="Times New Roman"/>
                <w:b/>
                <w:sz w:val="16"/>
                <w:szCs w:val="16"/>
              </w:rPr>
              <w:t>1272,</w:t>
            </w:r>
            <w:r w:rsidR="00456BA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A4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2713,0= </w:t>
            </w:r>
            <w:r w:rsidR="00456BA7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09796F">
              <w:rPr>
                <w:rFonts w:ascii="Times New Roman" w:hAnsi="Times New Roman" w:cs="Times New Roman"/>
                <w:b/>
                <w:sz w:val="16"/>
                <w:szCs w:val="16"/>
              </w:rPr>
              <w:t>3985,3</w:t>
            </w:r>
          </w:p>
        </w:tc>
        <w:tc>
          <w:tcPr>
            <w:tcW w:w="850" w:type="dxa"/>
          </w:tcPr>
          <w:p w:rsidR="00977E05" w:rsidRDefault="00C21C7D" w:rsidP="00F94A84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181308,</w:t>
            </w:r>
            <w:r w:rsidR="00BB19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C21C7D" w:rsidRDefault="00C21C7D" w:rsidP="00C21C7D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+760,0 =</w:t>
            </w:r>
          </w:p>
          <w:p w:rsidR="00C21C7D" w:rsidRPr="003A4991" w:rsidRDefault="00C21C7D" w:rsidP="00BB197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182068,</w:t>
            </w:r>
            <w:r w:rsidR="00BB19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16" w:type="dxa"/>
          </w:tcPr>
          <w:p w:rsidR="00977E05" w:rsidRDefault="00C21C7D" w:rsidP="00F94A84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182887,</w:t>
            </w:r>
            <w:r w:rsidR="00DF38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C21C7D" w:rsidRDefault="00C21C7D" w:rsidP="00F94A84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+790,0=</w:t>
            </w:r>
          </w:p>
          <w:p w:rsidR="00C21C7D" w:rsidRPr="003A4991" w:rsidRDefault="00C21C7D" w:rsidP="00DF381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183677,</w:t>
            </w:r>
            <w:r w:rsidR="00DF381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F2445D" w:rsidRDefault="00F2445D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EC" w:rsidRPr="006D39EC" w:rsidRDefault="00C11B70" w:rsidP="006D39EC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Pr="00F94A84">
        <w:rPr>
          <w:rFonts w:ascii="Times New Roman" w:hAnsi="Times New Roman" w:cs="Times New Roman"/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F94A8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F94A8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расходы на реализации подпрограммы «Обеспечение доступным и комфортным жильем 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D39EC">
        <w:rPr>
          <w:rFonts w:ascii="Times New Roman" w:hAnsi="Times New Roman" w:cs="Times New Roman"/>
          <w:sz w:val="24"/>
          <w:szCs w:val="24"/>
        </w:rPr>
        <w:t>»</w:t>
      </w:r>
      <w:r w:rsidR="006D39EC" w:rsidRPr="006D39EC">
        <w:rPr>
          <w:rFonts w:ascii="Times New Roman" w:hAnsi="Times New Roman" w:cs="Times New Roman"/>
          <w:sz w:val="24"/>
          <w:szCs w:val="24"/>
        </w:rPr>
        <w:t xml:space="preserve"> </w:t>
      </w:r>
      <w:r w:rsidR="006D39EC">
        <w:rPr>
          <w:rFonts w:ascii="Times New Roman" w:hAnsi="Times New Roman" w:cs="Times New Roman"/>
          <w:sz w:val="24"/>
          <w:szCs w:val="24"/>
        </w:rPr>
        <w:t xml:space="preserve">(на обеспечение жильем молодые семьи): 2019 - </w:t>
      </w:r>
      <w:r w:rsidR="006D39EC" w:rsidRPr="00F94A84">
        <w:rPr>
          <w:rFonts w:ascii="Times New Roman" w:hAnsi="Times New Roman" w:cs="Times New Roman"/>
          <w:i/>
          <w:sz w:val="24"/>
          <w:szCs w:val="24"/>
        </w:rPr>
        <w:t>2</w:t>
      </w:r>
      <w:r w:rsidR="006D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9EC" w:rsidRPr="00F94A84">
        <w:rPr>
          <w:rFonts w:ascii="Times New Roman" w:hAnsi="Times New Roman" w:cs="Times New Roman"/>
          <w:i/>
          <w:sz w:val="24"/>
          <w:szCs w:val="24"/>
        </w:rPr>
        <w:t>713,0 тыс.</w:t>
      </w:r>
      <w:r w:rsidR="006D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9EC" w:rsidRPr="00F94A84">
        <w:rPr>
          <w:rFonts w:ascii="Times New Roman" w:hAnsi="Times New Roman" w:cs="Times New Roman"/>
          <w:i/>
          <w:sz w:val="24"/>
          <w:szCs w:val="24"/>
        </w:rPr>
        <w:t>рублей</w:t>
      </w:r>
      <w:r w:rsidR="006D39EC">
        <w:rPr>
          <w:rFonts w:ascii="Times New Roman" w:hAnsi="Times New Roman" w:cs="Times New Roman"/>
          <w:sz w:val="24"/>
          <w:szCs w:val="24"/>
        </w:rPr>
        <w:t>; 2020-</w:t>
      </w:r>
      <w:r w:rsidR="006D39EC" w:rsidRPr="006D39EC">
        <w:rPr>
          <w:rFonts w:ascii="Times New Roman" w:hAnsi="Times New Roman" w:cs="Times New Roman"/>
          <w:i/>
          <w:sz w:val="24"/>
          <w:szCs w:val="24"/>
        </w:rPr>
        <w:t>760,0 тыс. рублей</w:t>
      </w:r>
      <w:r w:rsidR="006D39EC">
        <w:rPr>
          <w:rFonts w:ascii="Times New Roman" w:hAnsi="Times New Roman" w:cs="Times New Roman"/>
          <w:sz w:val="24"/>
          <w:szCs w:val="24"/>
        </w:rPr>
        <w:t xml:space="preserve"> и 2021-</w:t>
      </w:r>
      <w:r w:rsidR="006D39EC" w:rsidRPr="006D39EC">
        <w:rPr>
          <w:rFonts w:ascii="Times New Roman" w:hAnsi="Times New Roman" w:cs="Times New Roman"/>
          <w:i/>
          <w:sz w:val="24"/>
          <w:szCs w:val="24"/>
        </w:rPr>
        <w:t xml:space="preserve">790,0 тыс. рублей. </w:t>
      </w:r>
    </w:p>
    <w:p w:rsidR="00FB535A" w:rsidRDefault="00FB535A" w:rsidP="00C11B70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54AAE">
        <w:rPr>
          <w:rFonts w:ascii="Times New Roman" w:hAnsi="Times New Roman" w:cs="Times New Roman"/>
          <w:sz w:val="24"/>
          <w:szCs w:val="24"/>
        </w:rPr>
        <w:t>«</w:t>
      </w:r>
      <w:r w:rsidRPr="00F94A84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94A8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F94A8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 утверждена постановлением  администрации муниципального района от 07.12.2016 № 1875</w:t>
      </w:r>
      <w:r w:rsidR="001E7D2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Pr="00FB535A">
        <w:rPr>
          <w:rFonts w:ascii="Times New Roman" w:hAnsi="Times New Roman" w:cs="Times New Roman"/>
          <w:b/>
          <w:sz w:val="24"/>
          <w:szCs w:val="24"/>
        </w:rPr>
        <w:t>2014-2020гг</w:t>
      </w:r>
      <w:r>
        <w:rPr>
          <w:rFonts w:ascii="Times New Roman" w:hAnsi="Times New Roman" w:cs="Times New Roman"/>
          <w:sz w:val="24"/>
          <w:szCs w:val="24"/>
        </w:rPr>
        <w:t xml:space="preserve">. В состав данной программы входят 7 подпрограмм, из них подпрограммы которые финансируются за счет средств городского поселения: «Проведение капитального ремонта общего имущества в МКД, расположенных на территории городского поселения»; «Обеспечением жильем молодых семей в городском поселении»; </w:t>
      </w:r>
      <w:r>
        <w:rPr>
          <w:rFonts w:ascii="Times New Roman" w:hAnsi="Times New Roman" w:cs="Times New Roman"/>
          <w:sz w:val="24"/>
          <w:szCs w:val="24"/>
        </w:rPr>
        <w:lastRenderedPageBreak/>
        <w:t>«Благоустройство». Несмотря на неоднократные изменения в программу и подпрограмм</w:t>
      </w:r>
      <w:r w:rsidR="006F59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внесены изменения, в части касающихся изменений </w:t>
      </w:r>
      <w:r w:rsidR="00251C5A">
        <w:rPr>
          <w:rFonts w:ascii="Times New Roman" w:hAnsi="Times New Roman" w:cs="Times New Roman"/>
          <w:sz w:val="24"/>
          <w:szCs w:val="24"/>
        </w:rPr>
        <w:t>мероприятий</w:t>
      </w:r>
      <w:r w:rsidR="006F5963">
        <w:rPr>
          <w:rFonts w:ascii="Times New Roman" w:hAnsi="Times New Roman" w:cs="Times New Roman"/>
          <w:sz w:val="24"/>
          <w:szCs w:val="24"/>
        </w:rPr>
        <w:t xml:space="preserve">, объемов финансирования. Снос аварийных жилых домов не предусмотрен в муниципальной программе на 2019 год, а в бюджете на 2019 год предусмотрены расходы по сносу двух аварийных жилых домов по ул. Урицкого в сумме </w:t>
      </w:r>
      <w:r w:rsidR="006F5963" w:rsidRPr="006F5963">
        <w:rPr>
          <w:rFonts w:ascii="Times New Roman" w:hAnsi="Times New Roman" w:cs="Times New Roman"/>
          <w:i/>
          <w:sz w:val="24"/>
          <w:szCs w:val="24"/>
        </w:rPr>
        <w:t>9</w:t>
      </w:r>
      <w:r w:rsidR="006F5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963" w:rsidRPr="006F5963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6F5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704" w:rsidRDefault="00583704" w:rsidP="00C11B70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583704">
        <w:rPr>
          <w:rFonts w:ascii="Times New Roman" w:hAnsi="Times New Roman" w:cs="Times New Roman"/>
          <w:sz w:val="24"/>
          <w:szCs w:val="24"/>
        </w:rPr>
        <w:t>«Повышение эффективности использования топливн</w:t>
      </w:r>
      <w:proofErr w:type="gramStart"/>
      <w:r w:rsidRPr="005837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3704">
        <w:rPr>
          <w:rFonts w:ascii="Times New Roman" w:hAnsi="Times New Roman" w:cs="Times New Roman"/>
          <w:sz w:val="24"/>
          <w:szCs w:val="24"/>
        </w:rPr>
        <w:t xml:space="preserve"> энергетических ресурсов в </w:t>
      </w:r>
      <w:proofErr w:type="spellStart"/>
      <w:r w:rsidRPr="0058370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583704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» из планируемых расходов на 2019 год, предусмотрены расходы в сумме </w:t>
      </w:r>
      <w:r w:rsidRPr="00583704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704">
        <w:rPr>
          <w:rFonts w:ascii="Times New Roman" w:hAnsi="Times New Roman" w:cs="Times New Roman"/>
          <w:i/>
          <w:sz w:val="24"/>
          <w:szCs w:val="24"/>
        </w:rPr>
        <w:t>750,0 тыс. рублей</w:t>
      </w:r>
      <w:r w:rsidR="00577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2E7" w:rsidRPr="005772E7">
        <w:rPr>
          <w:rFonts w:ascii="Times New Roman" w:hAnsi="Times New Roman" w:cs="Times New Roman"/>
          <w:sz w:val="24"/>
          <w:szCs w:val="24"/>
        </w:rPr>
        <w:t>(</w:t>
      </w:r>
      <w:r w:rsidR="005772E7">
        <w:rPr>
          <w:rFonts w:ascii="Times New Roman" w:hAnsi="Times New Roman" w:cs="Times New Roman"/>
          <w:sz w:val="24"/>
          <w:szCs w:val="24"/>
        </w:rPr>
        <w:t xml:space="preserve">из них средства областного бюджета в виде субсидии </w:t>
      </w:r>
      <w:r w:rsidR="005772E7" w:rsidRPr="005772E7">
        <w:rPr>
          <w:rFonts w:ascii="Times New Roman" w:hAnsi="Times New Roman" w:cs="Times New Roman"/>
          <w:i/>
          <w:sz w:val="24"/>
          <w:szCs w:val="24"/>
        </w:rPr>
        <w:t>56</w:t>
      </w:r>
      <w:r w:rsidR="005772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2E7" w:rsidRPr="005772E7">
        <w:rPr>
          <w:rFonts w:ascii="Times New Roman" w:hAnsi="Times New Roman" w:cs="Times New Roman"/>
          <w:i/>
          <w:sz w:val="24"/>
          <w:szCs w:val="24"/>
        </w:rPr>
        <w:t>250,0 тыс. рублей</w:t>
      </w:r>
      <w:r w:rsidR="005772E7">
        <w:rPr>
          <w:rFonts w:ascii="Times New Roman" w:hAnsi="Times New Roman" w:cs="Times New Roman"/>
          <w:sz w:val="24"/>
          <w:szCs w:val="24"/>
        </w:rPr>
        <w:t>)</w:t>
      </w:r>
      <w:r w:rsidRPr="005772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составляет 85,0%</w:t>
      </w:r>
      <w:r w:rsidR="005772E7">
        <w:rPr>
          <w:rFonts w:ascii="Times New Roman" w:hAnsi="Times New Roman" w:cs="Times New Roman"/>
          <w:sz w:val="24"/>
          <w:szCs w:val="24"/>
        </w:rPr>
        <w:t xml:space="preserve">. В общем объеме расходов по </w:t>
      </w:r>
      <w:r w:rsidR="00C75729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5772E7">
        <w:rPr>
          <w:rFonts w:ascii="Times New Roman" w:hAnsi="Times New Roman" w:cs="Times New Roman"/>
          <w:sz w:val="24"/>
          <w:szCs w:val="24"/>
        </w:rPr>
        <w:t>программе, расходы</w:t>
      </w:r>
      <w:r>
        <w:rPr>
          <w:rFonts w:ascii="Times New Roman" w:hAnsi="Times New Roman" w:cs="Times New Roman"/>
          <w:sz w:val="24"/>
          <w:szCs w:val="24"/>
        </w:rPr>
        <w:t xml:space="preserve"> по концессионному соглашению</w:t>
      </w:r>
      <w:r w:rsidR="005772E7">
        <w:rPr>
          <w:rFonts w:ascii="Times New Roman" w:hAnsi="Times New Roman" w:cs="Times New Roman"/>
          <w:sz w:val="24"/>
          <w:szCs w:val="24"/>
        </w:rPr>
        <w:t xml:space="preserve">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04">
        <w:rPr>
          <w:rFonts w:ascii="Times New Roman" w:hAnsi="Times New Roman" w:cs="Times New Roman"/>
          <w:i/>
          <w:sz w:val="24"/>
          <w:szCs w:val="24"/>
        </w:rPr>
        <w:t>42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3704">
        <w:rPr>
          <w:rFonts w:ascii="Times New Roman" w:hAnsi="Times New Roman" w:cs="Times New Roman"/>
          <w:i/>
          <w:sz w:val="24"/>
          <w:szCs w:val="24"/>
        </w:rPr>
        <w:t>500,0 тыс. рублей.</w:t>
      </w:r>
    </w:p>
    <w:p w:rsidR="00FA64D7" w:rsidRPr="00FA64D7" w:rsidRDefault="00FA64D7" w:rsidP="00C11B70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«Формирование городской среды на территории городского поселения» на 2020 -2021гг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отношению к 2019 году сократились на </w:t>
      </w:r>
      <w:r w:rsidRPr="00FA64D7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D7">
        <w:rPr>
          <w:rFonts w:ascii="Times New Roman" w:hAnsi="Times New Roman" w:cs="Times New Roman"/>
          <w:i/>
          <w:sz w:val="24"/>
          <w:szCs w:val="24"/>
        </w:rPr>
        <w:t>625,4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B70" w:rsidRDefault="00C11B70" w:rsidP="00C11B70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704">
        <w:rPr>
          <w:rFonts w:ascii="Times New Roman" w:hAnsi="Times New Roman" w:cs="Times New Roman"/>
          <w:sz w:val="24"/>
          <w:szCs w:val="24"/>
        </w:rPr>
        <w:t>В бюджете городского поселения на 2019 год предусмотрены расходы</w:t>
      </w:r>
      <w:r w:rsidRPr="009E24E1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>восьми</w:t>
      </w:r>
      <w:r w:rsidRPr="009E24E1">
        <w:rPr>
          <w:rFonts w:ascii="Times New Roman" w:hAnsi="Times New Roman" w:cs="Times New Roman"/>
          <w:sz w:val="24"/>
          <w:szCs w:val="24"/>
        </w:rPr>
        <w:t xml:space="preserve"> муниципальных программ в сумме </w:t>
      </w:r>
      <w:r w:rsidRPr="00012BED">
        <w:rPr>
          <w:rFonts w:ascii="Times New Roman" w:hAnsi="Times New Roman" w:cs="Times New Roman"/>
          <w:i/>
          <w:sz w:val="24"/>
          <w:szCs w:val="24"/>
        </w:rPr>
        <w:t>23</w:t>
      </w:r>
      <w:r w:rsidR="00456BA7">
        <w:rPr>
          <w:rFonts w:ascii="Times New Roman" w:hAnsi="Times New Roman" w:cs="Times New Roman"/>
          <w:i/>
          <w:sz w:val="24"/>
          <w:szCs w:val="24"/>
        </w:rPr>
        <w:t>3 985,3</w:t>
      </w:r>
      <w:r w:rsidRPr="00012BE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E24E1">
        <w:rPr>
          <w:rFonts w:ascii="Times New Roman" w:hAnsi="Times New Roman" w:cs="Times New Roman"/>
          <w:sz w:val="24"/>
          <w:szCs w:val="24"/>
        </w:rPr>
        <w:t>, что составляет 9</w:t>
      </w:r>
      <w:r>
        <w:rPr>
          <w:rFonts w:ascii="Times New Roman" w:hAnsi="Times New Roman" w:cs="Times New Roman"/>
          <w:sz w:val="24"/>
          <w:szCs w:val="24"/>
        </w:rPr>
        <w:t>8,7</w:t>
      </w:r>
      <w:r w:rsidRPr="009E24E1">
        <w:rPr>
          <w:rFonts w:ascii="Times New Roman" w:hAnsi="Times New Roman" w:cs="Times New Roman"/>
          <w:sz w:val="24"/>
          <w:szCs w:val="24"/>
        </w:rPr>
        <w:t>% от общего объема.</w:t>
      </w:r>
    </w:p>
    <w:p w:rsidR="00654C5E" w:rsidRDefault="009E24E1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муниципальных программ предусмотрены расходы на реализацию двух ведомственных программ</w:t>
      </w:r>
      <w:r w:rsidR="00654C5E">
        <w:rPr>
          <w:rFonts w:ascii="Times New Roman" w:hAnsi="Times New Roman" w:cs="Times New Roman"/>
          <w:sz w:val="24"/>
          <w:szCs w:val="24"/>
        </w:rPr>
        <w:t>:</w:t>
      </w:r>
    </w:p>
    <w:p w:rsidR="009E24E1" w:rsidRDefault="00654C5E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24E1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="009E24E1">
        <w:rPr>
          <w:rFonts w:ascii="Times New Roman" w:hAnsi="Times New Roman" w:cs="Times New Roman"/>
          <w:sz w:val="24"/>
          <w:szCs w:val="24"/>
        </w:rPr>
        <w:t>Совершенствование системы управления органами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4E1">
        <w:rPr>
          <w:rFonts w:ascii="Times New Roman" w:hAnsi="Times New Roman" w:cs="Times New Roman"/>
          <w:sz w:val="24"/>
          <w:szCs w:val="24"/>
        </w:rPr>
        <w:t>с объемом расходов</w:t>
      </w:r>
      <w:r w:rsidR="001E2084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9E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E2084" w:rsidRPr="001E2084">
        <w:rPr>
          <w:rFonts w:ascii="Times New Roman" w:hAnsi="Times New Roman" w:cs="Times New Roman"/>
          <w:i/>
          <w:sz w:val="24"/>
          <w:szCs w:val="24"/>
        </w:rPr>
        <w:t>1038,0</w:t>
      </w:r>
      <w:r w:rsidRPr="00012BE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  <w:r w:rsidR="009A36B6" w:rsidRPr="009A36B6">
        <w:rPr>
          <w:rFonts w:ascii="Times New Roman" w:hAnsi="Times New Roman" w:cs="Times New Roman"/>
          <w:sz w:val="24"/>
          <w:szCs w:val="24"/>
        </w:rPr>
        <w:t xml:space="preserve"> </w:t>
      </w:r>
      <w:r w:rsidR="009A36B6">
        <w:rPr>
          <w:rFonts w:ascii="Times New Roman" w:hAnsi="Times New Roman" w:cs="Times New Roman"/>
          <w:sz w:val="24"/>
          <w:szCs w:val="24"/>
        </w:rPr>
        <w:t xml:space="preserve">на функционирование законодательных (представительных) органов (городская Дума)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2BED">
        <w:rPr>
          <w:rFonts w:ascii="Times New Roman" w:hAnsi="Times New Roman" w:cs="Times New Roman"/>
          <w:sz w:val="24"/>
          <w:szCs w:val="24"/>
        </w:rPr>
        <w:t xml:space="preserve"> </w:t>
      </w:r>
      <w:r w:rsidRPr="00012BED">
        <w:rPr>
          <w:rFonts w:ascii="Times New Roman" w:hAnsi="Times New Roman" w:cs="Times New Roman"/>
          <w:i/>
          <w:sz w:val="24"/>
          <w:szCs w:val="24"/>
        </w:rPr>
        <w:t>516,0 тыс. рублей</w:t>
      </w:r>
      <w:r>
        <w:rPr>
          <w:rFonts w:ascii="Times New Roman" w:hAnsi="Times New Roman" w:cs="Times New Roman"/>
          <w:sz w:val="24"/>
          <w:szCs w:val="24"/>
        </w:rPr>
        <w:t>; резервный фонд</w:t>
      </w:r>
      <w:r w:rsidR="00012B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ED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членские взносы </w:t>
      </w:r>
      <w:r w:rsidR="00D603F8">
        <w:rPr>
          <w:rFonts w:ascii="Times New Roman" w:hAnsi="Times New Roman" w:cs="Times New Roman"/>
          <w:sz w:val="24"/>
          <w:szCs w:val="24"/>
        </w:rPr>
        <w:t xml:space="preserve">в совет муниципальных образований </w:t>
      </w:r>
      <w:r w:rsidR="00012BED">
        <w:rPr>
          <w:rFonts w:ascii="Times New Roman" w:hAnsi="Times New Roman" w:cs="Times New Roman"/>
          <w:sz w:val="24"/>
          <w:szCs w:val="24"/>
        </w:rPr>
        <w:t xml:space="preserve">- </w:t>
      </w:r>
      <w:r w:rsidRPr="00012BED">
        <w:rPr>
          <w:rFonts w:ascii="Times New Roman" w:hAnsi="Times New Roman" w:cs="Times New Roman"/>
          <w:i/>
          <w:sz w:val="24"/>
          <w:szCs w:val="24"/>
        </w:rPr>
        <w:t>102,0 тыс. рублей</w:t>
      </w:r>
      <w:r>
        <w:rPr>
          <w:rFonts w:ascii="Times New Roman" w:hAnsi="Times New Roman" w:cs="Times New Roman"/>
          <w:sz w:val="24"/>
          <w:szCs w:val="24"/>
        </w:rPr>
        <w:t>; организационные, информационные и финансовое обеспечение ТОС</w:t>
      </w:r>
      <w:r w:rsidR="00012BED">
        <w:rPr>
          <w:rFonts w:ascii="Times New Roman" w:hAnsi="Times New Roman" w:cs="Times New Roman"/>
          <w:sz w:val="24"/>
          <w:szCs w:val="24"/>
        </w:rPr>
        <w:t xml:space="preserve"> - </w:t>
      </w:r>
      <w:r w:rsidRPr="00012BED">
        <w:rPr>
          <w:rFonts w:ascii="Times New Roman" w:hAnsi="Times New Roman" w:cs="Times New Roman"/>
          <w:i/>
          <w:sz w:val="24"/>
          <w:szCs w:val="24"/>
        </w:rPr>
        <w:t>200,0 тыс. рублей</w:t>
      </w:r>
      <w:r w:rsidR="001E20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E2084">
        <w:rPr>
          <w:rFonts w:ascii="Times New Roman" w:hAnsi="Times New Roman" w:cs="Times New Roman"/>
          <w:sz w:val="24"/>
          <w:szCs w:val="24"/>
        </w:rPr>
        <w:t xml:space="preserve"> выплаты Почетным гражданам города Людиново </w:t>
      </w:r>
      <w:r w:rsidR="001E2084" w:rsidRPr="001E2084">
        <w:rPr>
          <w:rFonts w:ascii="Times New Roman" w:hAnsi="Times New Roman" w:cs="Times New Roman"/>
          <w:i/>
          <w:sz w:val="24"/>
          <w:szCs w:val="24"/>
        </w:rPr>
        <w:t>40,0 тыс. рублей</w:t>
      </w:r>
      <w:r w:rsidR="001E2084">
        <w:rPr>
          <w:rFonts w:ascii="Times New Roman" w:hAnsi="Times New Roman" w:cs="Times New Roman"/>
          <w:sz w:val="24"/>
          <w:szCs w:val="24"/>
        </w:rPr>
        <w:t xml:space="preserve">, обслуживание внутреннего муниципального долга </w:t>
      </w:r>
      <w:r w:rsidR="001E2084" w:rsidRPr="001E2084">
        <w:rPr>
          <w:rFonts w:ascii="Times New Roman" w:hAnsi="Times New Roman" w:cs="Times New Roman"/>
          <w:i/>
          <w:sz w:val="24"/>
          <w:szCs w:val="24"/>
        </w:rPr>
        <w:t>30,0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C5E" w:rsidRDefault="00654C5E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07593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7593C">
        <w:rPr>
          <w:rFonts w:ascii="Times New Roman" w:hAnsi="Times New Roman" w:cs="Times New Roman"/>
          <w:sz w:val="24"/>
          <w:szCs w:val="24"/>
        </w:rPr>
        <w:t xml:space="preserve">с объемом расходов </w:t>
      </w:r>
      <w:r w:rsidR="00A457B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07593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7593C" w:rsidRPr="00012BED">
        <w:rPr>
          <w:rFonts w:ascii="Times New Roman" w:hAnsi="Times New Roman" w:cs="Times New Roman"/>
          <w:i/>
          <w:sz w:val="24"/>
          <w:szCs w:val="24"/>
        </w:rPr>
        <w:t>950,0 тыс. рублей</w:t>
      </w:r>
      <w:r w:rsidR="0007593C">
        <w:rPr>
          <w:rFonts w:ascii="Times New Roman" w:hAnsi="Times New Roman" w:cs="Times New Roman"/>
          <w:sz w:val="24"/>
          <w:szCs w:val="24"/>
        </w:rPr>
        <w:t xml:space="preserve">, из них расходы на разработку документации для участия в конкурсе «Малые города» в сумме </w:t>
      </w:r>
      <w:r w:rsidR="0007593C" w:rsidRPr="00012BED">
        <w:rPr>
          <w:rFonts w:ascii="Times New Roman" w:hAnsi="Times New Roman" w:cs="Times New Roman"/>
          <w:i/>
          <w:sz w:val="24"/>
          <w:szCs w:val="24"/>
        </w:rPr>
        <w:t>600,0 тыс. рублей</w:t>
      </w:r>
      <w:r w:rsidR="0007593C">
        <w:rPr>
          <w:rFonts w:ascii="Times New Roman" w:hAnsi="Times New Roman" w:cs="Times New Roman"/>
          <w:sz w:val="24"/>
          <w:szCs w:val="24"/>
        </w:rPr>
        <w:t xml:space="preserve">, разработка документации по планированию территории городского поселения, корректировке правил землепользования, застройки поселения и выполнению комплекса кадастровых работ в сумме </w:t>
      </w:r>
      <w:r w:rsidR="0007593C" w:rsidRPr="00012BED">
        <w:rPr>
          <w:rFonts w:ascii="Times New Roman" w:hAnsi="Times New Roman" w:cs="Times New Roman"/>
          <w:i/>
          <w:sz w:val="24"/>
          <w:szCs w:val="24"/>
        </w:rPr>
        <w:t>350,0 тыс</w:t>
      </w:r>
      <w:proofErr w:type="gramEnd"/>
      <w:r w:rsidR="0007593C" w:rsidRPr="00012BED">
        <w:rPr>
          <w:rFonts w:ascii="Times New Roman" w:hAnsi="Times New Roman" w:cs="Times New Roman"/>
          <w:i/>
          <w:sz w:val="24"/>
          <w:szCs w:val="24"/>
        </w:rPr>
        <w:t>. рублей</w:t>
      </w:r>
      <w:r w:rsidR="0007593C">
        <w:rPr>
          <w:rFonts w:ascii="Times New Roman" w:hAnsi="Times New Roman" w:cs="Times New Roman"/>
          <w:sz w:val="24"/>
          <w:szCs w:val="24"/>
        </w:rPr>
        <w:t>.</w:t>
      </w:r>
    </w:p>
    <w:p w:rsidR="00012BED" w:rsidRDefault="00012BED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муниципальных и ведомственных программ в бюджете запланированы непрограммные расходы (не распределенные расходы)</w:t>
      </w:r>
      <w:r w:rsidR="00D90E93">
        <w:rPr>
          <w:rFonts w:ascii="Times New Roman" w:hAnsi="Times New Roman" w:cs="Times New Roman"/>
          <w:sz w:val="24"/>
          <w:szCs w:val="24"/>
        </w:rPr>
        <w:t>: в 2019</w:t>
      </w:r>
      <w:r w:rsidR="00B65004">
        <w:rPr>
          <w:rFonts w:ascii="Times New Roman" w:hAnsi="Times New Roman" w:cs="Times New Roman"/>
          <w:sz w:val="24"/>
          <w:szCs w:val="24"/>
        </w:rPr>
        <w:t xml:space="preserve"> </w:t>
      </w:r>
      <w:r w:rsidR="00D90E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BE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BED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D90E93">
        <w:rPr>
          <w:rFonts w:ascii="Times New Roman" w:hAnsi="Times New Roman" w:cs="Times New Roman"/>
          <w:sz w:val="24"/>
          <w:szCs w:val="24"/>
        </w:rPr>
        <w:t xml:space="preserve">; 2020- </w:t>
      </w:r>
      <w:r w:rsidR="00D90E93" w:rsidRPr="00B65004">
        <w:rPr>
          <w:rFonts w:ascii="Times New Roman" w:hAnsi="Times New Roman" w:cs="Times New Roman"/>
          <w:i/>
          <w:sz w:val="24"/>
          <w:szCs w:val="24"/>
        </w:rPr>
        <w:t>2588,0 тыс. рублей</w:t>
      </w:r>
      <w:r w:rsidR="00D90E93">
        <w:rPr>
          <w:rFonts w:ascii="Times New Roman" w:hAnsi="Times New Roman" w:cs="Times New Roman"/>
          <w:sz w:val="24"/>
          <w:szCs w:val="24"/>
        </w:rPr>
        <w:t xml:space="preserve">; 2021- </w:t>
      </w:r>
      <w:r w:rsidR="00D90E93" w:rsidRPr="00B65004">
        <w:rPr>
          <w:rFonts w:ascii="Times New Roman" w:hAnsi="Times New Roman" w:cs="Times New Roman"/>
          <w:i/>
          <w:sz w:val="24"/>
          <w:szCs w:val="24"/>
        </w:rPr>
        <w:t>1000,0 тыс. рублей</w:t>
      </w:r>
      <w:r w:rsidR="00A457BD">
        <w:rPr>
          <w:rFonts w:ascii="Times New Roman" w:hAnsi="Times New Roman" w:cs="Times New Roman"/>
          <w:sz w:val="24"/>
          <w:szCs w:val="24"/>
        </w:rPr>
        <w:t xml:space="preserve"> и </w:t>
      </w:r>
      <w:r w:rsidR="00A457BD" w:rsidRPr="00A457BD">
        <w:rPr>
          <w:rFonts w:ascii="Times New Roman" w:hAnsi="Times New Roman" w:cs="Times New Roman"/>
          <w:i/>
          <w:sz w:val="24"/>
          <w:szCs w:val="24"/>
        </w:rPr>
        <w:t>50,0</w:t>
      </w:r>
      <w:r w:rsidR="00C757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BD" w:rsidRPr="00A457BD">
        <w:rPr>
          <w:rFonts w:ascii="Times New Roman" w:hAnsi="Times New Roman" w:cs="Times New Roman"/>
          <w:i/>
          <w:sz w:val="24"/>
          <w:szCs w:val="24"/>
        </w:rPr>
        <w:t>тыс.</w:t>
      </w:r>
      <w:r w:rsidR="002E2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BD" w:rsidRPr="00A457BD">
        <w:rPr>
          <w:rFonts w:ascii="Times New Roman" w:hAnsi="Times New Roman" w:cs="Times New Roman"/>
          <w:i/>
          <w:sz w:val="24"/>
          <w:szCs w:val="24"/>
        </w:rPr>
        <w:t>рублей</w:t>
      </w:r>
      <w:r w:rsidR="00A457BD">
        <w:rPr>
          <w:rFonts w:ascii="Times New Roman" w:hAnsi="Times New Roman" w:cs="Times New Roman"/>
          <w:sz w:val="24"/>
          <w:szCs w:val="24"/>
        </w:rPr>
        <w:t xml:space="preserve"> </w:t>
      </w:r>
      <w:r w:rsidR="00D90E9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457BD">
        <w:rPr>
          <w:rFonts w:ascii="Times New Roman" w:hAnsi="Times New Roman" w:cs="Times New Roman"/>
          <w:sz w:val="24"/>
          <w:szCs w:val="24"/>
        </w:rPr>
        <w:t>расходы на реализацию мероприятий в рамках государственной программы Калужской области «Социальная поддержка граждан Калужской области».</w:t>
      </w:r>
    </w:p>
    <w:p w:rsidR="00456BA7" w:rsidRDefault="00456BA7" w:rsidP="00456BA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расходы в рамках муниципальных и ведомственных программ на 2019 год сформированы в объеме </w:t>
      </w:r>
      <w:r w:rsidRPr="000423F6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5 977,3</w:t>
      </w:r>
      <w:r w:rsidRPr="000423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99,6% от общего объема расходов.</w:t>
      </w:r>
    </w:p>
    <w:p w:rsidR="00387C20" w:rsidRPr="00012BED" w:rsidRDefault="00387C20" w:rsidP="00456BA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с проектом </w:t>
      </w:r>
      <w:r w:rsidR="00DB526A">
        <w:rPr>
          <w:rFonts w:ascii="Times New Roman" w:hAnsi="Times New Roman" w:cs="Times New Roman"/>
          <w:sz w:val="24"/>
          <w:szCs w:val="24"/>
        </w:rPr>
        <w:t>бюджета представлены Паспорта по муниципальным программа</w:t>
      </w:r>
      <w:r w:rsidR="00B75F37">
        <w:rPr>
          <w:rFonts w:ascii="Times New Roman" w:hAnsi="Times New Roman" w:cs="Times New Roman"/>
          <w:sz w:val="24"/>
          <w:szCs w:val="24"/>
        </w:rPr>
        <w:t>м</w:t>
      </w:r>
      <w:r w:rsidR="00DB526A">
        <w:rPr>
          <w:rFonts w:ascii="Times New Roman" w:hAnsi="Times New Roman" w:cs="Times New Roman"/>
          <w:sz w:val="24"/>
          <w:szCs w:val="24"/>
        </w:rPr>
        <w:t xml:space="preserve"> на 2018-2022 года и на 2019-2025 года, однако муниципальные программы в новых редакциях не утверждены. Все муниципальные программы </w:t>
      </w:r>
      <w:r w:rsidR="00E4497C">
        <w:rPr>
          <w:rFonts w:ascii="Times New Roman" w:hAnsi="Times New Roman" w:cs="Times New Roman"/>
          <w:sz w:val="24"/>
          <w:szCs w:val="24"/>
        </w:rPr>
        <w:t>рас</w:t>
      </w:r>
      <w:r w:rsidR="00B75F37">
        <w:rPr>
          <w:rFonts w:ascii="Times New Roman" w:hAnsi="Times New Roman" w:cs="Times New Roman"/>
          <w:sz w:val="24"/>
          <w:szCs w:val="24"/>
        </w:rPr>
        <w:t>с</w:t>
      </w:r>
      <w:r w:rsidR="00E4497C">
        <w:rPr>
          <w:rFonts w:ascii="Times New Roman" w:hAnsi="Times New Roman" w:cs="Times New Roman"/>
          <w:sz w:val="24"/>
          <w:szCs w:val="24"/>
        </w:rPr>
        <w:t>читаны</w:t>
      </w:r>
      <w:r w:rsidR="00DB526A">
        <w:rPr>
          <w:rFonts w:ascii="Times New Roman" w:hAnsi="Times New Roman" w:cs="Times New Roman"/>
          <w:sz w:val="24"/>
          <w:szCs w:val="24"/>
        </w:rPr>
        <w:t xml:space="preserve"> со сроками до 2020 года. </w:t>
      </w:r>
    </w:p>
    <w:p w:rsidR="00652C6F" w:rsidRDefault="00652C6F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418CA">
        <w:rPr>
          <w:rFonts w:ascii="Times New Roman" w:hAnsi="Times New Roman" w:cs="Times New Roman"/>
          <w:b/>
          <w:sz w:val="24"/>
          <w:szCs w:val="24"/>
        </w:rPr>
        <w:t>. Оценка размера дефицита бюджета на 201</w:t>
      </w:r>
      <w:r w:rsidR="005A4081">
        <w:rPr>
          <w:rFonts w:ascii="Times New Roman" w:hAnsi="Times New Roman" w:cs="Times New Roman"/>
          <w:b/>
          <w:sz w:val="24"/>
          <w:szCs w:val="24"/>
        </w:rPr>
        <w:t>9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5A4081">
        <w:rPr>
          <w:rFonts w:ascii="Times New Roman" w:hAnsi="Times New Roman" w:cs="Times New Roman"/>
          <w:b/>
          <w:sz w:val="24"/>
          <w:szCs w:val="24"/>
        </w:rPr>
        <w:t>20</w:t>
      </w:r>
      <w:r w:rsidR="003855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A40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652C6F" w:rsidRDefault="00652C6F" w:rsidP="00652C6F">
      <w:pPr>
        <w:spacing w:after="0" w:line="2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проекте решения городской Думы городского поселения «Город Людиново» на 201</w:t>
      </w:r>
      <w:r w:rsidR="005A40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A40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A40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годов»  исполнение бюджета запланировано: в 201</w:t>
      </w:r>
      <w:r w:rsidR="005A40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A40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 w:rsidR="005A4081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>10</w:t>
      </w:r>
      <w:r w:rsidR="005A4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>364,8</w:t>
      </w:r>
      <w:r w:rsidR="005A4081">
        <w:rPr>
          <w:rFonts w:ascii="Times New Roman" w:hAnsi="Times New Roman" w:cs="Times New Roman"/>
          <w:sz w:val="24"/>
          <w:szCs w:val="24"/>
        </w:rPr>
        <w:t xml:space="preserve"> </w:t>
      </w:r>
      <w:r w:rsidRPr="000B358C">
        <w:rPr>
          <w:rFonts w:ascii="Times New Roman" w:hAnsi="Times New Roman" w:cs="Times New Roman"/>
          <w:i/>
          <w:sz w:val="24"/>
          <w:szCs w:val="24"/>
        </w:rPr>
        <w:t>тыс</w:t>
      </w:r>
      <w:r w:rsidRPr="006335D0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на 20</w:t>
      </w:r>
      <w:r w:rsidR="005A4081">
        <w:rPr>
          <w:rFonts w:ascii="Times New Roman" w:hAnsi="Times New Roman" w:cs="Times New Roman"/>
          <w:sz w:val="24"/>
          <w:szCs w:val="24"/>
        </w:rPr>
        <w:t>20-2021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5A40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дефицитом в сумме 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>2</w:t>
      </w:r>
      <w:r w:rsidR="005A4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>183,5</w:t>
      </w:r>
      <w:r w:rsidRPr="005A408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в сумме 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>2</w:t>
      </w:r>
      <w:r w:rsidR="005A40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081" w:rsidRPr="005A4081">
        <w:rPr>
          <w:rFonts w:ascii="Times New Roman" w:hAnsi="Times New Roman" w:cs="Times New Roman"/>
          <w:i/>
          <w:sz w:val="24"/>
          <w:szCs w:val="24"/>
        </w:rPr>
        <w:t>245,</w:t>
      </w:r>
      <w:r w:rsidR="006351D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58C">
        <w:rPr>
          <w:rFonts w:ascii="Times New Roman" w:hAnsi="Times New Roman" w:cs="Times New Roman"/>
          <w:i/>
          <w:sz w:val="24"/>
          <w:szCs w:val="24"/>
        </w:rPr>
        <w:t>т</w:t>
      </w:r>
      <w:r w:rsidRPr="006335D0">
        <w:rPr>
          <w:rFonts w:ascii="Times New Roman" w:hAnsi="Times New Roman" w:cs="Times New Roman"/>
          <w:i/>
          <w:sz w:val="24"/>
          <w:szCs w:val="24"/>
        </w:rPr>
        <w:t>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5D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358C">
        <w:rPr>
          <w:rFonts w:ascii="Times New Roman" w:hAnsi="Times New Roman" w:cs="Times New Roman"/>
          <w:sz w:val="24"/>
          <w:szCs w:val="24"/>
        </w:rPr>
        <w:t>соответственно.</w:t>
      </w:r>
      <w:proofErr w:type="gramEnd"/>
    </w:p>
    <w:p w:rsidR="00652C6F" w:rsidRDefault="00652C6F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58C">
        <w:rPr>
          <w:rFonts w:ascii="Times New Roman" w:hAnsi="Times New Roman" w:cs="Times New Roman"/>
          <w:sz w:val="24"/>
          <w:szCs w:val="24"/>
        </w:rPr>
        <w:lastRenderedPageBreak/>
        <w:t>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5A40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изложены источники финансирования дефицита бюджета городского поселения на плановый период</w:t>
      </w:r>
      <w:r w:rsidRPr="008418CA">
        <w:rPr>
          <w:rFonts w:ascii="Times New Roman" w:hAnsi="Times New Roman" w:cs="Times New Roman"/>
          <w:sz w:val="24"/>
          <w:szCs w:val="24"/>
        </w:rPr>
        <w:t xml:space="preserve">, соответствующие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18C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8CA">
        <w:rPr>
          <w:rFonts w:ascii="Times New Roman" w:hAnsi="Times New Roman" w:cs="Times New Roman"/>
          <w:sz w:val="24"/>
          <w:szCs w:val="24"/>
        </w:rPr>
        <w:t xml:space="preserve"> 96 БК РФ. </w:t>
      </w:r>
    </w:p>
    <w:p w:rsidR="005A4081" w:rsidRPr="008418CA" w:rsidRDefault="005A4081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дефицитов бюджета на 2019 год и плановый период являются изменение остатков средств на счетах и погашение бюджетами кредитов от других бюджетов бюджетной системы РФ.</w:t>
      </w:r>
    </w:p>
    <w:p w:rsidR="00652C6F" w:rsidRDefault="00652C6F" w:rsidP="00652C6F">
      <w:pPr>
        <w:spacing w:after="0" w:line="2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статьи  92¹ БК </w:t>
      </w:r>
      <w:proofErr w:type="gramStart"/>
      <w:r w:rsidRPr="008418CA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размер дефицита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процентов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52C6F" w:rsidRDefault="00652C6F" w:rsidP="00652C6F">
      <w:pPr>
        <w:pStyle w:val="11"/>
        <w:pBdr>
          <w:top w:val="none" w:sz="0" w:space="0" w:color="auto"/>
        </w:pBdr>
        <w:shd w:val="clear" w:color="auto" w:fill="auto"/>
        <w:spacing w:before="0" w:beforeAutospacing="0" w:after="0" w:afterAutospacing="0" w:line="25" w:lineRule="atLeast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4D52D1" w:rsidRDefault="004D52D1" w:rsidP="004D5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 бюджета городского поселения внесен на рассмотрение в городскую Думу в срок, установленный статьей 185 БК РФ, пунктом 6.1 Положения о бюджетном процессе.</w:t>
      </w:r>
    </w:p>
    <w:p w:rsidR="002E55EF" w:rsidRPr="005C3586" w:rsidRDefault="002E55EF" w:rsidP="002E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55EF">
        <w:rPr>
          <w:rFonts w:ascii="Times New Roman" w:hAnsi="Times New Roman" w:cs="Times New Roman"/>
          <w:sz w:val="24"/>
          <w:szCs w:val="24"/>
        </w:rPr>
        <w:t xml:space="preserve"> </w:t>
      </w:r>
      <w:r w:rsidRPr="005C358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« О</w:t>
      </w:r>
      <w:r w:rsidRPr="005C3586">
        <w:rPr>
          <w:rFonts w:ascii="Times New Roman" w:hAnsi="Times New Roman" w:cs="Times New Roman"/>
          <w:sz w:val="24"/>
          <w:szCs w:val="24"/>
        </w:rPr>
        <w:t xml:space="preserve"> бюджете городского поселения «Город Людиново» на 2019 год и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своему содержанию соответствует требованиям статьи 184.1 БК РФ, пунктам 2.1-2.2 статьи 2 и статьи 3 Положения о бюджетном процессе.</w:t>
      </w:r>
      <w:r w:rsidRPr="005C3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5EF" w:rsidRDefault="002E55EF" w:rsidP="002E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документов и материалов, представленных одновременно с проектом решения «О бюджете городского поселения «Город Людиново» на 2019 год и плановый период 2020 и 2021 годов» соответствует требованиям изложенных в статье 184.2 БК РФ и статьи 4 Положения о бюджетном процессе.</w:t>
      </w:r>
    </w:p>
    <w:p w:rsidR="008B7428" w:rsidRDefault="008B7428" w:rsidP="008B7428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городского поселения на 2019 год сформирован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7428" w:rsidRPr="008418CA" w:rsidRDefault="008B7428" w:rsidP="008B7428">
      <w:pPr>
        <w:tabs>
          <w:tab w:val="left" w:pos="555"/>
        </w:tabs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8418CA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доходов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26 658,5</w:t>
      </w:r>
      <w:r w:rsidRPr="0099695A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1C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3 010,3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>7 023,3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  </w:t>
      </w:r>
    </w:p>
    <w:p w:rsidR="008B7428" w:rsidRPr="008A6692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городского поселения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657,7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428" w:rsidRPr="008418CA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418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8418CA">
        <w:rPr>
          <w:rFonts w:ascii="Times New Roman" w:hAnsi="Times New Roman" w:cs="Times New Roman"/>
          <w:i/>
          <w:sz w:val="24"/>
          <w:szCs w:val="24"/>
        </w:rPr>
        <w:t>150,0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8B7428" w:rsidRPr="008418CA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97B2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7 230,0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8B7428" w:rsidRPr="008418CA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предельны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муниципального долга 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103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81C">
        <w:rPr>
          <w:rFonts w:ascii="Times New Roman" w:hAnsi="Times New Roman" w:cs="Times New Roman"/>
          <w:i/>
          <w:sz w:val="24"/>
          <w:szCs w:val="24"/>
        </w:rPr>
        <w:t>648,2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2B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Pr="005A681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681C">
        <w:rPr>
          <w:rFonts w:ascii="Times New Roman" w:hAnsi="Times New Roman" w:cs="Times New Roman"/>
          <w:i/>
          <w:sz w:val="24"/>
          <w:szCs w:val="24"/>
        </w:rPr>
        <w:t>364,8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2020 и 2021 год сформирован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7428" w:rsidRPr="00725115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доходов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87 265,6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объем безвозмездных поступлений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027,0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 на 2021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190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124,6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027,0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объемом расходов на 2020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>9 449,2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755,1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192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369,8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654,4 тыс. рублей;</w:t>
      </w:r>
    </w:p>
    <w:p w:rsidR="008B7428" w:rsidRPr="008A6692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городского поселения на 2020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8A669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692">
        <w:rPr>
          <w:rFonts w:ascii="Times New Roman" w:hAnsi="Times New Roman" w:cs="Times New Roman"/>
          <w:i/>
          <w:sz w:val="24"/>
          <w:szCs w:val="24"/>
        </w:rPr>
        <w:t>000,0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резервного фонда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верхним пределом муниципального внутреннего долга на 01.01.2021 года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689,6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муниципальным гарантиям в сумме 0 рублей и на 01.01.2022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925,0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верхний предел долга по муниципальным гарантиям в сумме 0 рублей;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предельным объемом муниципального долга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107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238,7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110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097,7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дефицитом бюджета на 2020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i/>
          <w:sz w:val="24"/>
          <w:szCs w:val="24"/>
        </w:rPr>
        <w:t>183,5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2021 год в сумме </w:t>
      </w:r>
      <w:r w:rsidRPr="0072511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25115">
        <w:rPr>
          <w:rFonts w:ascii="Times New Roman" w:hAnsi="Times New Roman" w:cs="Times New Roman"/>
          <w:i/>
          <w:sz w:val="24"/>
          <w:szCs w:val="24"/>
        </w:rPr>
        <w:t>45,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2511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в проекте решения о бюджете размер резервного фонда соответствует ограничениям, изложенным в статье 81 БК РФ.</w:t>
      </w:r>
    </w:p>
    <w:p w:rsidR="008B7428" w:rsidRDefault="008B7428" w:rsidP="008B7428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Условно утверждаемые расходы в проекте решения о бюджете определены в соответствии с требованиями пункта 3 статьи 184.1 БК РФ и составили на первый год планового периода в размере 2,5%</w:t>
      </w:r>
      <w:r w:rsidRPr="007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 и на второй год планового периода из расчета 5,0% общего объема расходов без учета расходов предусмотренных за счет межбюджетных трансфертов, имеющих целевое назначение.</w:t>
      </w:r>
      <w:proofErr w:type="gramEnd"/>
    </w:p>
    <w:p w:rsidR="006E3962" w:rsidRDefault="00652C6F" w:rsidP="00D043D0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51A81">
        <w:rPr>
          <w:rFonts w:ascii="Times New Roman" w:hAnsi="Times New Roman" w:cs="Times New Roman"/>
          <w:sz w:val="24"/>
          <w:szCs w:val="24"/>
        </w:rPr>
        <w:t xml:space="preserve"> на 201</w:t>
      </w:r>
      <w:r w:rsidR="007121F7">
        <w:rPr>
          <w:rFonts w:ascii="Times New Roman" w:hAnsi="Times New Roman" w:cs="Times New Roman"/>
          <w:sz w:val="24"/>
          <w:szCs w:val="24"/>
        </w:rPr>
        <w:t>9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121F7">
        <w:rPr>
          <w:rFonts w:ascii="Times New Roman" w:hAnsi="Times New Roman" w:cs="Times New Roman"/>
          <w:sz w:val="24"/>
          <w:szCs w:val="24"/>
        </w:rPr>
        <w:t>20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21F7">
        <w:rPr>
          <w:rFonts w:ascii="Times New Roman" w:hAnsi="Times New Roman" w:cs="Times New Roman"/>
          <w:sz w:val="24"/>
          <w:szCs w:val="24"/>
        </w:rPr>
        <w:t>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</w:t>
      </w:r>
      <w:r w:rsidR="00682ADE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и </w:t>
      </w:r>
      <w:r w:rsidR="007121F7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ведомственн</w:t>
      </w:r>
      <w:r w:rsidR="007121F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программ и иных мероприятий, не вошедших в программы. Это нашло отражение в структуре распределения бюджетных ассигнований бюджета городского поселения по целевым статьям, группам и подгруппам, видов расходов классификации расходов бюджета.</w:t>
      </w:r>
    </w:p>
    <w:p w:rsidR="00D043D0" w:rsidRDefault="00D043D0" w:rsidP="00D043D0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E24E1">
        <w:rPr>
          <w:rFonts w:ascii="Times New Roman" w:hAnsi="Times New Roman" w:cs="Times New Roman"/>
          <w:sz w:val="24"/>
          <w:szCs w:val="24"/>
        </w:rPr>
        <w:t xml:space="preserve">асходы на реализацию </w:t>
      </w:r>
      <w:r w:rsidR="005A3550">
        <w:rPr>
          <w:rFonts w:ascii="Times New Roman" w:hAnsi="Times New Roman" w:cs="Times New Roman"/>
          <w:sz w:val="24"/>
          <w:szCs w:val="24"/>
        </w:rPr>
        <w:t>восьми</w:t>
      </w:r>
      <w:r w:rsidRPr="009E24E1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на 2019 год предусмотрены </w:t>
      </w:r>
      <w:r w:rsidRPr="009E24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9E24E1">
        <w:rPr>
          <w:rFonts w:ascii="Times New Roman" w:hAnsi="Times New Roman" w:cs="Times New Roman"/>
          <w:sz w:val="24"/>
          <w:szCs w:val="24"/>
        </w:rPr>
        <w:t xml:space="preserve"> </w:t>
      </w:r>
      <w:r w:rsidRPr="00012BED">
        <w:rPr>
          <w:rFonts w:ascii="Times New Roman" w:hAnsi="Times New Roman" w:cs="Times New Roman"/>
          <w:i/>
          <w:sz w:val="24"/>
          <w:szCs w:val="24"/>
        </w:rPr>
        <w:t>23</w:t>
      </w:r>
      <w:r w:rsidR="00436D4D">
        <w:rPr>
          <w:rFonts w:ascii="Times New Roman" w:hAnsi="Times New Roman" w:cs="Times New Roman"/>
          <w:i/>
          <w:sz w:val="24"/>
          <w:szCs w:val="24"/>
        </w:rPr>
        <w:t>3 985,3</w:t>
      </w:r>
      <w:r w:rsidRPr="00012BE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E24E1">
        <w:rPr>
          <w:rFonts w:ascii="Times New Roman" w:hAnsi="Times New Roman" w:cs="Times New Roman"/>
          <w:sz w:val="24"/>
          <w:szCs w:val="24"/>
        </w:rPr>
        <w:t>, что составляет 9</w:t>
      </w:r>
      <w:r>
        <w:rPr>
          <w:rFonts w:ascii="Times New Roman" w:hAnsi="Times New Roman" w:cs="Times New Roman"/>
          <w:sz w:val="24"/>
          <w:szCs w:val="24"/>
        </w:rPr>
        <w:t>8,7</w:t>
      </w:r>
      <w:r w:rsidRPr="009E24E1">
        <w:rPr>
          <w:rFonts w:ascii="Times New Roman" w:hAnsi="Times New Roman" w:cs="Times New Roman"/>
          <w:sz w:val="24"/>
          <w:szCs w:val="24"/>
        </w:rPr>
        <w:t>% от общего объема.</w:t>
      </w:r>
    </w:p>
    <w:p w:rsidR="004C6642" w:rsidRDefault="004C6642" w:rsidP="004C6642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расходы в рамках муниципальных и ведомственных программ на 2019 год сформированы в объеме </w:t>
      </w:r>
      <w:r w:rsidRPr="000423F6">
        <w:rPr>
          <w:rFonts w:ascii="Times New Roman" w:hAnsi="Times New Roman" w:cs="Times New Roman"/>
          <w:i/>
          <w:sz w:val="24"/>
          <w:szCs w:val="24"/>
        </w:rPr>
        <w:t>23</w:t>
      </w:r>
      <w:r w:rsidR="00436D4D">
        <w:rPr>
          <w:rFonts w:ascii="Times New Roman" w:hAnsi="Times New Roman" w:cs="Times New Roman"/>
          <w:i/>
          <w:sz w:val="24"/>
          <w:szCs w:val="24"/>
        </w:rPr>
        <w:t>5 977,3</w:t>
      </w:r>
      <w:r w:rsidRPr="000423F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99,6% от общего объема расходов.</w:t>
      </w:r>
    </w:p>
    <w:p w:rsidR="00E54AAE" w:rsidRDefault="00CC645F" w:rsidP="00E54AAE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54AAE">
        <w:rPr>
          <w:rFonts w:ascii="Times New Roman" w:hAnsi="Times New Roman" w:cs="Times New Roman"/>
          <w:sz w:val="24"/>
          <w:szCs w:val="24"/>
        </w:rPr>
        <w:t>«</w:t>
      </w:r>
      <w:r w:rsidRPr="00F94A84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Pr="00F94A84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F94A8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утверждена постановлением  администрации муниципального района от 07.12.2016 № 1875 и рассчитана на </w:t>
      </w:r>
      <w:r w:rsidRPr="00FB535A">
        <w:rPr>
          <w:rFonts w:ascii="Times New Roman" w:hAnsi="Times New Roman" w:cs="Times New Roman"/>
          <w:b/>
          <w:sz w:val="24"/>
          <w:szCs w:val="24"/>
        </w:rPr>
        <w:t>2014-2020гг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AAE">
        <w:rPr>
          <w:rFonts w:ascii="Times New Roman" w:hAnsi="Times New Roman" w:cs="Times New Roman"/>
          <w:sz w:val="24"/>
          <w:szCs w:val="24"/>
        </w:rPr>
        <w:t xml:space="preserve">Несмотря на неоднократные изменения в программу и подпрограммы не внесены изменения, в части касающихся изменений мероприятий, объемов финансирования. Снос аварийных жилых домов не предусмотрен в муниципальной программе на 2019 год, а в бюджете на 2019 год предусмотрены расходы по сносу двух аварийных жилых домов по ул. Урицкого в сумме </w:t>
      </w:r>
      <w:r w:rsidR="00E54AAE" w:rsidRPr="006F5963">
        <w:rPr>
          <w:rFonts w:ascii="Times New Roman" w:hAnsi="Times New Roman" w:cs="Times New Roman"/>
          <w:i/>
          <w:sz w:val="24"/>
          <w:szCs w:val="24"/>
        </w:rPr>
        <w:t>9</w:t>
      </w:r>
      <w:r w:rsidR="00E54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AAE" w:rsidRPr="006F5963">
        <w:rPr>
          <w:rFonts w:ascii="Times New Roman" w:hAnsi="Times New Roman" w:cs="Times New Roman"/>
          <w:i/>
          <w:sz w:val="24"/>
          <w:szCs w:val="24"/>
        </w:rPr>
        <w:t>400,0 тыс. рублей</w:t>
      </w:r>
      <w:r w:rsidR="00E54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4AD" w:rsidRPr="00FA64D7" w:rsidRDefault="000174AD" w:rsidP="000174AD">
      <w:pPr>
        <w:spacing w:after="0" w:line="25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«Формирование городской среды на территории городского поселения» на 2020 -2021гг. по отношению к 2019 году сократились на </w:t>
      </w:r>
      <w:r w:rsidRPr="00FA64D7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D7">
        <w:rPr>
          <w:rFonts w:ascii="Times New Roman" w:hAnsi="Times New Roman" w:cs="Times New Roman"/>
          <w:i/>
          <w:sz w:val="24"/>
          <w:szCs w:val="24"/>
        </w:rPr>
        <w:t>625,4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F37" w:rsidRPr="00012BED" w:rsidRDefault="00B75F37" w:rsidP="00B75F37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проектом бюджета представлены Паспорта муниципальны</w:t>
      </w:r>
      <w:r w:rsidR="00905D4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программ на 2018-2022 года и на 2019-2025 года, однако муниципальные программы в новых редакциях не утверждены. Все муниципальные программы рассчитаны со сроками до 2020 года. </w:t>
      </w:r>
    </w:p>
    <w:p w:rsidR="00930371" w:rsidRDefault="00930371" w:rsidP="00930371">
      <w:pPr>
        <w:spacing w:after="0" w:line="25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бюджете на 2019 год </w:t>
      </w:r>
      <w:r w:rsidR="000174AD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>
        <w:rPr>
          <w:rFonts w:ascii="Times New Roman" w:hAnsi="Times New Roman" w:cs="Times New Roman"/>
          <w:sz w:val="24"/>
          <w:szCs w:val="24"/>
        </w:rPr>
        <w:t>запланированы непрограммные расходы (не распределенные расходы)</w:t>
      </w:r>
      <w:r w:rsidR="000174AD">
        <w:rPr>
          <w:rFonts w:ascii="Times New Roman" w:hAnsi="Times New Roman" w:cs="Times New Roman"/>
          <w:sz w:val="24"/>
          <w:szCs w:val="24"/>
        </w:rPr>
        <w:t>: 2019 -</w:t>
      </w:r>
      <w:r w:rsidRPr="00012BE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BED">
        <w:rPr>
          <w:rFonts w:ascii="Times New Roman" w:hAnsi="Times New Roman" w:cs="Times New Roman"/>
          <w:i/>
          <w:sz w:val="24"/>
          <w:szCs w:val="24"/>
        </w:rPr>
        <w:t>000,0 тыс. рублей</w:t>
      </w:r>
      <w:r w:rsidR="000174AD">
        <w:rPr>
          <w:rFonts w:ascii="Times New Roman" w:hAnsi="Times New Roman" w:cs="Times New Roman"/>
          <w:sz w:val="24"/>
          <w:szCs w:val="24"/>
        </w:rPr>
        <w:t>; 2020-</w:t>
      </w:r>
      <w:r w:rsidR="000174AD" w:rsidRPr="000174AD">
        <w:rPr>
          <w:rFonts w:ascii="Times New Roman" w:hAnsi="Times New Roman" w:cs="Times New Roman"/>
          <w:i/>
          <w:sz w:val="24"/>
          <w:szCs w:val="24"/>
        </w:rPr>
        <w:t>2588,0 тыс. рублей</w:t>
      </w:r>
      <w:r w:rsidR="000174AD">
        <w:rPr>
          <w:rFonts w:ascii="Times New Roman" w:hAnsi="Times New Roman" w:cs="Times New Roman"/>
          <w:sz w:val="24"/>
          <w:szCs w:val="24"/>
        </w:rPr>
        <w:t xml:space="preserve"> и 2021-</w:t>
      </w:r>
      <w:r w:rsidR="000174AD" w:rsidRPr="000174AD">
        <w:rPr>
          <w:rFonts w:ascii="Times New Roman" w:hAnsi="Times New Roman" w:cs="Times New Roman"/>
          <w:i/>
          <w:sz w:val="24"/>
          <w:szCs w:val="24"/>
        </w:rPr>
        <w:t>1000,0 тыс. рублей</w:t>
      </w:r>
      <w:r w:rsidR="000174AD">
        <w:rPr>
          <w:rFonts w:ascii="Times New Roman" w:hAnsi="Times New Roman" w:cs="Times New Roman"/>
          <w:sz w:val="24"/>
          <w:szCs w:val="24"/>
        </w:rPr>
        <w:t>.</w:t>
      </w:r>
    </w:p>
    <w:p w:rsidR="00652C6F" w:rsidRPr="008418CA" w:rsidRDefault="00922A98" w:rsidP="00652C6F">
      <w:pPr>
        <w:spacing w:after="0"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652C6F" w:rsidRPr="00841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72F" w:rsidRDefault="00B7272F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5F37">
        <w:rPr>
          <w:rFonts w:ascii="Times New Roman" w:hAnsi="Times New Roman" w:cs="Times New Roman"/>
          <w:sz w:val="24"/>
          <w:szCs w:val="24"/>
        </w:rPr>
        <w:t xml:space="preserve"> </w:t>
      </w:r>
      <w:r w:rsidR="003A499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91">
        <w:rPr>
          <w:rFonts w:ascii="Times New Roman" w:hAnsi="Times New Roman" w:cs="Times New Roman"/>
          <w:sz w:val="24"/>
          <w:szCs w:val="24"/>
        </w:rPr>
        <w:t>В соответствии со статьей 37 БК РФ в целях обеспечения</w:t>
      </w:r>
      <w:r w:rsidRPr="0065516B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A4991">
        <w:rPr>
          <w:rFonts w:ascii="Times New Roman" w:hAnsi="Times New Roman" w:cs="Times New Roman"/>
          <w:sz w:val="24"/>
          <w:szCs w:val="24"/>
        </w:rPr>
        <w:t>а</w:t>
      </w:r>
      <w:r w:rsidRPr="0065516B">
        <w:rPr>
          <w:rFonts w:ascii="Times New Roman" w:hAnsi="Times New Roman" w:cs="Times New Roman"/>
          <w:sz w:val="24"/>
          <w:szCs w:val="24"/>
        </w:rPr>
        <w:t xml:space="preserve"> достоверности бюджета необходимо обеспечить надежное исполнение показателей прогноза социально- экономического развития городского поселения и реалистичность расчета доходной и расходной частей бюджета.</w:t>
      </w:r>
    </w:p>
    <w:p w:rsidR="004C6642" w:rsidRDefault="003A4991" w:rsidP="00B7272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5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До принятия решения об утверждении бюджета городского поселения </w:t>
      </w:r>
      <w:r w:rsidR="00EF616D">
        <w:rPr>
          <w:rFonts w:ascii="Times New Roman" w:hAnsi="Times New Roman" w:cs="Times New Roman"/>
          <w:sz w:val="24"/>
          <w:szCs w:val="24"/>
        </w:rPr>
        <w:t>распределить непрограммные расходы по мероприятиям в соответствии с</w:t>
      </w:r>
      <w:r w:rsidR="00FE3471">
        <w:rPr>
          <w:rFonts w:ascii="Times New Roman" w:hAnsi="Times New Roman" w:cs="Times New Roman"/>
          <w:sz w:val="24"/>
          <w:szCs w:val="24"/>
        </w:rPr>
        <w:t xml:space="preserve"> БК РФ и </w:t>
      </w:r>
      <w:r w:rsidR="00EF616D">
        <w:rPr>
          <w:rFonts w:ascii="Times New Roman" w:hAnsi="Times New Roman" w:cs="Times New Roman"/>
          <w:sz w:val="24"/>
          <w:szCs w:val="24"/>
        </w:rPr>
        <w:t xml:space="preserve"> бюджетной классификацией</w:t>
      </w:r>
      <w:r w:rsidR="004C6642">
        <w:rPr>
          <w:rFonts w:ascii="Times New Roman" w:hAnsi="Times New Roman" w:cs="Times New Roman"/>
          <w:sz w:val="24"/>
          <w:szCs w:val="24"/>
        </w:rPr>
        <w:t>.</w:t>
      </w:r>
    </w:p>
    <w:p w:rsidR="00E54AAE" w:rsidRDefault="00EF616D" w:rsidP="00E54A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AE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B75F37">
        <w:rPr>
          <w:rFonts w:ascii="Times New Roman" w:hAnsi="Times New Roman" w:cs="Times New Roman"/>
          <w:sz w:val="24"/>
          <w:szCs w:val="24"/>
        </w:rPr>
        <w:t>Утвердить муниципальные программы со сроками их исполнения в новой редакции, п</w:t>
      </w:r>
      <w:r w:rsidR="00E54AAE">
        <w:rPr>
          <w:rFonts w:ascii="Times New Roman" w:hAnsi="Times New Roman" w:cs="Times New Roman"/>
          <w:sz w:val="24"/>
          <w:szCs w:val="24"/>
        </w:rPr>
        <w:t>ривести в соответствие перечень мероприятий</w:t>
      </w:r>
      <w:r w:rsidR="00B75F37">
        <w:rPr>
          <w:rFonts w:ascii="Times New Roman" w:hAnsi="Times New Roman" w:cs="Times New Roman"/>
          <w:sz w:val="24"/>
          <w:szCs w:val="24"/>
        </w:rPr>
        <w:t>,</w:t>
      </w:r>
      <w:r w:rsidR="00E54AAE">
        <w:rPr>
          <w:rFonts w:ascii="Times New Roman" w:hAnsi="Times New Roman" w:cs="Times New Roman"/>
          <w:sz w:val="24"/>
          <w:szCs w:val="24"/>
        </w:rPr>
        <w:t xml:space="preserve"> объемы финансирования  с объемами бюджетных ассигнований и перечнем мероприятий предусмотренных в бюджете.</w:t>
      </w:r>
    </w:p>
    <w:p w:rsidR="00B44A57" w:rsidRDefault="00B44A57" w:rsidP="00E54A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A57" w:rsidRDefault="00B44A57" w:rsidP="00E54AA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C6F" w:rsidRPr="008418CA" w:rsidRDefault="00E54AAE" w:rsidP="00E54AAE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52C6F" w:rsidRPr="008418C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52C6F" w:rsidRPr="008418CA" w:rsidRDefault="00652C6F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предлагает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рассмотрению в первом чтении проект бюджета городского поселения  «Город Людиново» </w:t>
      </w:r>
      <w:r w:rsidRPr="008418CA">
        <w:rPr>
          <w:rFonts w:ascii="Times New Roman" w:hAnsi="Times New Roman" w:cs="Times New Roman"/>
          <w:sz w:val="24"/>
          <w:szCs w:val="24"/>
        </w:rPr>
        <w:t>на 201</w:t>
      </w:r>
      <w:r w:rsidR="00922A98"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418CA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922A98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2A98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уровне </w:t>
      </w:r>
      <w:r>
        <w:rPr>
          <w:rFonts w:ascii="Times New Roman" w:hAnsi="Times New Roman" w:cs="Times New Roman"/>
          <w:sz w:val="24"/>
          <w:szCs w:val="24"/>
        </w:rPr>
        <w:t>городской Думы</w:t>
      </w:r>
      <w:r w:rsidRPr="008418CA">
        <w:rPr>
          <w:rFonts w:ascii="Times New Roman" w:hAnsi="Times New Roman" w:cs="Times New Roman"/>
          <w:sz w:val="24"/>
          <w:szCs w:val="24"/>
        </w:rPr>
        <w:t>, с учетом имеющихся замечаний и предложений.</w:t>
      </w:r>
    </w:p>
    <w:p w:rsidR="00652C6F" w:rsidRDefault="00652C6F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8.1 статьи 8 Положения о бюджетном процессе з</w:t>
      </w:r>
      <w:r w:rsidRPr="008418CA">
        <w:rPr>
          <w:rFonts w:ascii="Times New Roman" w:hAnsi="Times New Roman" w:cs="Times New Roman"/>
          <w:sz w:val="24"/>
          <w:szCs w:val="24"/>
        </w:rPr>
        <w:t xml:space="preserve">аключение  на проект решения «О бюджете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«Город Людиново</w:t>
      </w:r>
      <w:r>
        <w:rPr>
          <w:rFonts w:ascii="Times New Roman" w:hAnsi="Times New Roman" w:cs="Times New Roman"/>
          <w:sz w:val="24"/>
          <w:szCs w:val="24"/>
        </w:rPr>
        <w:t>» н</w:t>
      </w:r>
      <w:r w:rsidRPr="008418CA">
        <w:rPr>
          <w:rFonts w:ascii="Times New Roman" w:hAnsi="Times New Roman" w:cs="Times New Roman"/>
          <w:sz w:val="24"/>
          <w:szCs w:val="24"/>
        </w:rPr>
        <w:t>а 201</w:t>
      </w:r>
      <w:r w:rsidR="00922A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922A98"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2A98">
        <w:rPr>
          <w:rFonts w:ascii="Times New Roman" w:hAnsi="Times New Roman" w:cs="Times New Roman"/>
          <w:sz w:val="24"/>
          <w:szCs w:val="24"/>
        </w:rPr>
        <w:t>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годов» направить в </w:t>
      </w:r>
      <w:r>
        <w:rPr>
          <w:rFonts w:ascii="Times New Roman" w:hAnsi="Times New Roman" w:cs="Times New Roman"/>
          <w:sz w:val="24"/>
          <w:szCs w:val="24"/>
        </w:rPr>
        <w:t xml:space="preserve">комитет по экономической политике городской Думы и </w:t>
      </w:r>
      <w:r w:rsidRPr="008418CA">
        <w:rPr>
          <w:rFonts w:ascii="Times New Roman" w:hAnsi="Times New Roman" w:cs="Times New Roman"/>
          <w:sz w:val="24"/>
          <w:szCs w:val="24"/>
        </w:rPr>
        <w:t>главе администрации муниципального района.</w:t>
      </w:r>
    </w:p>
    <w:p w:rsidR="00652C6F" w:rsidRDefault="00652C6F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6642" w:rsidRDefault="004C6642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A57" w:rsidRDefault="00B44A57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A57" w:rsidRDefault="00B44A57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4A57" w:rsidRDefault="00B44A57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6642" w:rsidRDefault="004C6642" w:rsidP="00652C6F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2C6F" w:rsidRDefault="00652C6F" w:rsidP="00652C6F">
      <w:pPr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516" w:rsidRPr="009E5963" w:rsidRDefault="00652C6F" w:rsidP="00652C6F">
      <w:pPr>
        <w:tabs>
          <w:tab w:val="left" w:pos="2970"/>
        </w:tabs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редседатель контрольно-счетной палаты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418CA">
        <w:rPr>
          <w:rFonts w:ascii="Times New Roman" w:hAnsi="Times New Roman" w:cs="Times New Roman"/>
          <w:b/>
          <w:sz w:val="24"/>
          <w:szCs w:val="24"/>
        </w:rPr>
        <w:t xml:space="preserve">       В.А. Афонина</w:t>
      </w:r>
    </w:p>
    <w:sectPr w:rsidR="005C0516" w:rsidRPr="009E5963" w:rsidSect="009A21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F9" w:rsidRDefault="007A02F9" w:rsidP="009E5963">
      <w:pPr>
        <w:spacing w:after="0" w:line="240" w:lineRule="auto"/>
      </w:pPr>
      <w:r>
        <w:separator/>
      </w:r>
    </w:p>
  </w:endnote>
  <w:endnote w:type="continuationSeparator" w:id="0">
    <w:p w:rsidR="007A02F9" w:rsidRDefault="007A02F9" w:rsidP="009E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F9" w:rsidRDefault="007A02F9" w:rsidP="009E5963">
      <w:pPr>
        <w:spacing w:after="0" w:line="240" w:lineRule="auto"/>
      </w:pPr>
      <w:r>
        <w:separator/>
      </w:r>
    </w:p>
  </w:footnote>
  <w:footnote w:type="continuationSeparator" w:id="0">
    <w:p w:rsidR="007A02F9" w:rsidRDefault="007A02F9" w:rsidP="009E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72272"/>
      <w:docPartObj>
        <w:docPartGallery w:val="Page Numbers (Top of Page)"/>
        <w:docPartUnique/>
      </w:docPartObj>
    </w:sdtPr>
    <w:sdtEndPr/>
    <w:sdtContent>
      <w:p w:rsidR="00114C6B" w:rsidRDefault="00114C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C3">
          <w:rPr>
            <w:noProof/>
          </w:rPr>
          <w:t>13</w:t>
        </w:r>
        <w:r>
          <w:fldChar w:fldCharType="end"/>
        </w:r>
      </w:p>
    </w:sdtContent>
  </w:sdt>
  <w:p w:rsidR="00114C6B" w:rsidRDefault="00114C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28C"/>
    <w:multiLevelType w:val="hybridMultilevel"/>
    <w:tmpl w:val="04069B2C"/>
    <w:lvl w:ilvl="0" w:tplc="E0D4DDEA">
      <w:start w:val="204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634F51"/>
    <w:multiLevelType w:val="hybridMultilevel"/>
    <w:tmpl w:val="89620CF8"/>
    <w:lvl w:ilvl="0" w:tplc="7F5E9CF2">
      <w:start w:val="204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5460A4F"/>
    <w:multiLevelType w:val="hybridMultilevel"/>
    <w:tmpl w:val="CBDA29E4"/>
    <w:lvl w:ilvl="0" w:tplc="1626213E">
      <w:start w:val="204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F"/>
    <w:rsid w:val="00012BED"/>
    <w:rsid w:val="000174AD"/>
    <w:rsid w:val="000174BD"/>
    <w:rsid w:val="000411DB"/>
    <w:rsid w:val="000423F6"/>
    <w:rsid w:val="00045C8E"/>
    <w:rsid w:val="0005563F"/>
    <w:rsid w:val="000609CA"/>
    <w:rsid w:val="0007593C"/>
    <w:rsid w:val="000814BE"/>
    <w:rsid w:val="0009796F"/>
    <w:rsid w:val="000A6A94"/>
    <w:rsid w:val="000C47A4"/>
    <w:rsid w:val="000D0115"/>
    <w:rsid w:val="000E1713"/>
    <w:rsid w:val="0010632E"/>
    <w:rsid w:val="00114C6B"/>
    <w:rsid w:val="0013368C"/>
    <w:rsid w:val="00134B15"/>
    <w:rsid w:val="0013676A"/>
    <w:rsid w:val="00143043"/>
    <w:rsid w:val="00146D90"/>
    <w:rsid w:val="00157D5D"/>
    <w:rsid w:val="0016487E"/>
    <w:rsid w:val="001652B8"/>
    <w:rsid w:val="00187FD9"/>
    <w:rsid w:val="00193F9B"/>
    <w:rsid w:val="0019638F"/>
    <w:rsid w:val="00196E11"/>
    <w:rsid w:val="001A35DF"/>
    <w:rsid w:val="001C47BC"/>
    <w:rsid w:val="001E2084"/>
    <w:rsid w:val="001E48B9"/>
    <w:rsid w:val="001E7D2A"/>
    <w:rsid w:val="002130F0"/>
    <w:rsid w:val="00215AD4"/>
    <w:rsid w:val="00222EC2"/>
    <w:rsid w:val="00230A6E"/>
    <w:rsid w:val="00243ABE"/>
    <w:rsid w:val="00247025"/>
    <w:rsid w:val="00251B71"/>
    <w:rsid w:val="00251C5A"/>
    <w:rsid w:val="00253A64"/>
    <w:rsid w:val="0026141F"/>
    <w:rsid w:val="002614D8"/>
    <w:rsid w:val="00262D62"/>
    <w:rsid w:val="002671A0"/>
    <w:rsid w:val="00290772"/>
    <w:rsid w:val="002964B0"/>
    <w:rsid w:val="002A51ED"/>
    <w:rsid w:val="002A7E15"/>
    <w:rsid w:val="002C29BE"/>
    <w:rsid w:val="002D0DB2"/>
    <w:rsid w:val="002D4DBE"/>
    <w:rsid w:val="002E2775"/>
    <w:rsid w:val="002E55EF"/>
    <w:rsid w:val="003162BF"/>
    <w:rsid w:val="0031637A"/>
    <w:rsid w:val="0032286D"/>
    <w:rsid w:val="0032671A"/>
    <w:rsid w:val="00332F4A"/>
    <w:rsid w:val="00345933"/>
    <w:rsid w:val="00355F72"/>
    <w:rsid w:val="00362ABE"/>
    <w:rsid w:val="003732AF"/>
    <w:rsid w:val="00377871"/>
    <w:rsid w:val="00382845"/>
    <w:rsid w:val="003855B4"/>
    <w:rsid w:val="00386A7D"/>
    <w:rsid w:val="00387C20"/>
    <w:rsid w:val="00395A15"/>
    <w:rsid w:val="003A4991"/>
    <w:rsid w:val="003B18B9"/>
    <w:rsid w:val="003B744E"/>
    <w:rsid w:val="003B7D64"/>
    <w:rsid w:val="003D08AE"/>
    <w:rsid w:val="003E0E44"/>
    <w:rsid w:val="003F1495"/>
    <w:rsid w:val="00401665"/>
    <w:rsid w:val="0041633F"/>
    <w:rsid w:val="00436D4D"/>
    <w:rsid w:val="00451522"/>
    <w:rsid w:val="00451A97"/>
    <w:rsid w:val="0045594A"/>
    <w:rsid w:val="00456BA7"/>
    <w:rsid w:val="00461E6A"/>
    <w:rsid w:val="004A2081"/>
    <w:rsid w:val="004B0751"/>
    <w:rsid w:val="004C6642"/>
    <w:rsid w:val="004C7D30"/>
    <w:rsid w:val="004D52D1"/>
    <w:rsid w:val="00503B19"/>
    <w:rsid w:val="00506CF8"/>
    <w:rsid w:val="00511942"/>
    <w:rsid w:val="00517480"/>
    <w:rsid w:val="00531FE1"/>
    <w:rsid w:val="00540370"/>
    <w:rsid w:val="005413FA"/>
    <w:rsid w:val="005725C2"/>
    <w:rsid w:val="005772E7"/>
    <w:rsid w:val="00583704"/>
    <w:rsid w:val="005A1C0A"/>
    <w:rsid w:val="005A3550"/>
    <w:rsid w:val="005A4081"/>
    <w:rsid w:val="005A582C"/>
    <w:rsid w:val="005A63D3"/>
    <w:rsid w:val="005A681C"/>
    <w:rsid w:val="005C0516"/>
    <w:rsid w:val="005D279C"/>
    <w:rsid w:val="005E4457"/>
    <w:rsid w:val="005F44F2"/>
    <w:rsid w:val="006109E6"/>
    <w:rsid w:val="00615073"/>
    <w:rsid w:val="0062273C"/>
    <w:rsid w:val="00626907"/>
    <w:rsid w:val="006270ED"/>
    <w:rsid w:val="006351D5"/>
    <w:rsid w:val="0063686E"/>
    <w:rsid w:val="00652C6F"/>
    <w:rsid w:val="00654C5E"/>
    <w:rsid w:val="00656600"/>
    <w:rsid w:val="00661E54"/>
    <w:rsid w:val="00682ADE"/>
    <w:rsid w:val="006942AE"/>
    <w:rsid w:val="006A3D12"/>
    <w:rsid w:val="006B6CE5"/>
    <w:rsid w:val="006D2459"/>
    <w:rsid w:val="006D39EC"/>
    <w:rsid w:val="006E3962"/>
    <w:rsid w:val="006F5963"/>
    <w:rsid w:val="006F779D"/>
    <w:rsid w:val="00705AF7"/>
    <w:rsid w:val="007063E8"/>
    <w:rsid w:val="00710F7D"/>
    <w:rsid w:val="007121F7"/>
    <w:rsid w:val="007159F9"/>
    <w:rsid w:val="007248E5"/>
    <w:rsid w:val="00725115"/>
    <w:rsid w:val="00736DAF"/>
    <w:rsid w:val="007467A8"/>
    <w:rsid w:val="00765FFA"/>
    <w:rsid w:val="007746FD"/>
    <w:rsid w:val="007869D4"/>
    <w:rsid w:val="007A02F9"/>
    <w:rsid w:val="007C2322"/>
    <w:rsid w:val="0082051D"/>
    <w:rsid w:val="0083273E"/>
    <w:rsid w:val="00855FA0"/>
    <w:rsid w:val="00885009"/>
    <w:rsid w:val="00890C60"/>
    <w:rsid w:val="008A23B6"/>
    <w:rsid w:val="008A6692"/>
    <w:rsid w:val="008B5653"/>
    <w:rsid w:val="008B7428"/>
    <w:rsid w:val="008E6FD0"/>
    <w:rsid w:val="008F1716"/>
    <w:rsid w:val="00905D45"/>
    <w:rsid w:val="009067BA"/>
    <w:rsid w:val="00921219"/>
    <w:rsid w:val="00921582"/>
    <w:rsid w:val="00922A98"/>
    <w:rsid w:val="0093010C"/>
    <w:rsid w:val="00930371"/>
    <w:rsid w:val="00933784"/>
    <w:rsid w:val="00941DAD"/>
    <w:rsid w:val="00957454"/>
    <w:rsid w:val="00977E05"/>
    <w:rsid w:val="009A21DB"/>
    <w:rsid w:val="009A36B6"/>
    <w:rsid w:val="009C21F9"/>
    <w:rsid w:val="009E24E1"/>
    <w:rsid w:val="009E3A82"/>
    <w:rsid w:val="009E5963"/>
    <w:rsid w:val="009E6CD7"/>
    <w:rsid w:val="00A01F68"/>
    <w:rsid w:val="00A02EB8"/>
    <w:rsid w:val="00A120C7"/>
    <w:rsid w:val="00A3155A"/>
    <w:rsid w:val="00A350C3"/>
    <w:rsid w:val="00A457BD"/>
    <w:rsid w:val="00A506C2"/>
    <w:rsid w:val="00A7018E"/>
    <w:rsid w:val="00A81414"/>
    <w:rsid w:val="00A928CC"/>
    <w:rsid w:val="00A941AA"/>
    <w:rsid w:val="00AB639F"/>
    <w:rsid w:val="00AB6D6C"/>
    <w:rsid w:val="00AF0E7F"/>
    <w:rsid w:val="00B2284F"/>
    <w:rsid w:val="00B25956"/>
    <w:rsid w:val="00B34745"/>
    <w:rsid w:val="00B44A57"/>
    <w:rsid w:val="00B53E6E"/>
    <w:rsid w:val="00B63925"/>
    <w:rsid w:val="00B65004"/>
    <w:rsid w:val="00B70842"/>
    <w:rsid w:val="00B716E4"/>
    <w:rsid w:val="00B7272F"/>
    <w:rsid w:val="00B75F37"/>
    <w:rsid w:val="00B9102C"/>
    <w:rsid w:val="00B96F9D"/>
    <w:rsid w:val="00BB197E"/>
    <w:rsid w:val="00BB467C"/>
    <w:rsid w:val="00BC4F4E"/>
    <w:rsid w:val="00BE3977"/>
    <w:rsid w:val="00BE6AD8"/>
    <w:rsid w:val="00BF6D64"/>
    <w:rsid w:val="00C01907"/>
    <w:rsid w:val="00C04C43"/>
    <w:rsid w:val="00C05F72"/>
    <w:rsid w:val="00C11B70"/>
    <w:rsid w:val="00C16618"/>
    <w:rsid w:val="00C21C7D"/>
    <w:rsid w:val="00C65BE4"/>
    <w:rsid w:val="00C67783"/>
    <w:rsid w:val="00C71562"/>
    <w:rsid w:val="00C72350"/>
    <w:rsid w:val="00C75729"/>
    <w:rsid w:val="00C75BF1"/>
    <w:rsid w:val="00C82BE7"/>
    <w:rsid w:val="00CA7301"/>
    <w:rsid w:val="00CB2664"/>
    <w:rsid w:val="00CC645F"/>
    <w:rsid w:val="00CC6752"/>
    <w:rsid w:val="00CD064D"/>
    <w:rsid w:val="00CF008C"/>
    <w:rsid w:val="00CF12D5"/>
    <w:rsid w:val="00CF5415"/>
    <w:rsid w:val="00CF5960"/>
    <w:rsid w:val="00D01108"/>
    <w:rsid w:val="00D043D0"/>
    <w:rsid w:val="00D12497"/>
    <w:rsid w:val="00D30F1C"/>
    <w:rsid w:val="00D51D96"/>
    <w:rsid w:val="00D603F8"/>
    <w:rsid w:val="00D72CE8"/>
    <w:rsid w:val="00D90E93"/>
    <w:rsid w:val="00D968FD"/>
    <w:rsid w:val="00DA3275"/>
    <w:rsid w:val="00DA50EF"/>
    <w:rsid w:val="00DA564A"/>
    <w:rsid w:val="00DA7DA4"/>
    <w:rsid w:val="00DB526A"/>
    <w:rsid w:val="00DC5D07"/>
    <w:rsid w:val="00DC7117"/>
    <w:rsid w:val="00DD1198"/>
    <w:rsid w:val="00DD7496"/>
    <w:rsid w:val="00DE62F5"/>
    <w:rsid w:val="00DF303A"/>
    <w:rsid w:val="00DF3817"/>
    <w:rsid w:val="00E04AE5"/>
    <w:rsid w:val="00E0642A"/>
    <w:rsid w:val="00E1496E"/>
    <w:rsid w:val="00E37ECB"/>
    <w:rsid w:val="00E4497C"/>
    <w:rsid w:val="00E4601C"/>
    <w:rsid w:val="00E47300"/>
    <w:rsid w:val="00E508C8"/>
    <w:rsid w:val="00E54429"/>
    <w:rsid w:val="00E54AAE"/>
    <w:rsid w:val="00E56230"/>
    <w:rsid w:val="00E759B4"/>
    <w:rsid w:val="00E9689A"/>
    <w:rsid w:val="00EA3FF6"/>
    <w:rsid w:val="00EA53B7"/>
    <w:rsid w:val="00EF616D"/>
    <w:rsid w:val="00F00239"/>
    <w:rsid w:val="00F00D09"/>
    <w:rsid w:val="00F21F28"/>
    <w:rsid w:val="00F241E8"/>
    <w:rsid w:val="00F2445D"/>
    <w:rsid w:val="00F3458B"/>
    <w:rsid w:val="00F73CB8"/>
    <w:rsid w:val="00F76E92"/>
    <w:rsid w:val="00F94A84"/>
    <w:rsid w:val="00FA64D7"/>
    <w:rsid w:val="00FA71EF"/>
    <w:rsid w:val="00FB26C1"/>
    <w:rsid w:val="00FB535A"/>
    <w:rsid w:val="00FB5413"/>
    <w:rsid w:val="00FC5942"/>
    <w:rsid w:val="00FE22D2"/>
    <w:rsid w:val="00FE3471"/>
    <w:rsid w:val="00FE57C1"/>
    <w:rsid w:val="00FE596B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E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96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E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963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5A68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A6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8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Нижний колонтитул1"/>
    <w:basedOn w:val="a"/>
    <w:rsid w:val="00652C6F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table" w:styleId="ac">
    <w:name w:val="Table Grid"/>
    <w:basedOn w:val="a1"/>
    <w:uiPriority w:val="59"/>
    <w:rsid w:val="0082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5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9E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96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E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963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5A68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A6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8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Нижний колонтитул1"/>
    <w:basedOn w:val="a"/>
    <w:rsid w:val="00652C6F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table" w:styleId="ac">
    <w:name w:val="Table Grid"/>
    <w:basedOn w:val="a1"/>
    <w:uiPriority w:val="59"/>
    <w:rsid w:val="0082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5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C979-6138-4F6B-B734-B69FDAE9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13</Pages>
  <Words>6003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216</cp:revision>
  <cp:lastPrinted>2018-11-22T08:45:00Z</cp:lastPrinted>
  <dcterms:created xsi:type="dcterms:W3CDTF">2018-11-17T12:01:00Z</dcterms:created>
  <dcterms:modified xsi:type="dcterms:W3CDTF">2018-11-22T12:13:00Z</dcterms:modified>
</cp:coreProperties>
</file>